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0D" w:rsidRPr="00C22645" w:rsidRDefault="00DF2A0D" w:rsidP="00DF2A0D">
      <w:pPr>
        <w:ind w:firstLine="0"/>
        <w:rPr>
          <w:szCs w:val="28"/>
        </w:rPr>
      </w:pPr>
      <w:bookmarkStart w:id="0" w:name="_Toc104787115"/>
      <w:proofErr w:type="spellStart"/>
      <w:r w:rsidRPr="003A22A1">
        <w:rPr>
          <w:lang w:val="en-US"/>
        </w:rPr>
        <w:t>Kondratiev</w:t>
      </w:r>
      <w:proofErr w:type="spellEnd"/>
      <w:r w:rsidRPr="003A22A1">
        <w:rPr>
          <w:lang w:val="en-US"/>
        </w:rPr>
        <w:t>, E. Trust: effective transition from the command-administrative relations to collaboration // Management. V</w:t>
      </w:r>
      <w:r w:rsidRPr="00C22645">
        <w:t xml:space="preserve">. 1, </w:t>
      </w:r>
      <w:r w:rsidRPr="003A22A1">
        <w:rPr>
          <w:lang w:val="en-US"/>
        </w:rPr>
        <w:t>I</w:t>
      </w:r>
      <w:r w:rsidRPr="00C22645">
        <w:t xml:space="preserve">. 6: </w:t>
      </w:r>
      <w:r w:rsidRPr="003A22A1">
        <w:rPr>
          <w:lang w:val="en-US"/>
        </w:rPr>
        <w:t>p</w:t>
      </w:r>
      <w:r w:rsidRPr="00C22645">
        <w:t xml:space="preserve">. 316-322. </w:t>
      </w:r>
      <w:r w:rsidRPr="003A22A1">
        <w:rPr>
          <w:lang w:val="en-US"/>
        </w:rPr>
        <w:t>DOI</w:t>
      </w:r>
      <w:r w:rsidRPr="00C22645">
        <w:t>: 10.12737/2479</w:t>
      </w:r>
    </w:p>
    <w:p w:rsidR="00DF2A0D" w:rsidRPr="00DF2A0D" w:rsidRDefault="00DF2A0D" w:rsidP="00DF2A0D"/>
    <w:p w:rsidR="00D811DE" w:rsidRPr="00555CDF" w:rsidRDefault="00382253" w:rsidP="00BF6F88">
      <w:pPr>
        <w:pStyle w:val="10"/>
      </w:pPr>
      <w:r w:rsidRPr="00555CDF">
        <w:t>Доверие</w:t>
      </w:r>
      <w:r w:rsidR="00BF6F88" w:rsidRPr="00555CDF">
        <w:t xml:space="preserve">: Эффективный переход от </w:t>
      </w:r>
      <w:r w:rsidR="00D811DE" w:rsidRPr="00555CDF">
        <w:t>командно-административн</w:t>
      </w:r>
      <w:r w:rsidR="00BF6F88" w:rsidRPr="00555CDF">
        <w:t xml:space="preserve">ых отношений к </w:t>
      </w:r>
      <w:r w:rsidR="00D811DE" w:rsidRPr="00555CDF">
        <w:t>сотрудничеств</w:t>
      </w:r>
      <w:r w:rsidR="00BF6F88" w:rsidRPr="00555CDF">
        <w:t>у</w:t>
      </w:r>
    </w:p>
    <w:p w:rsidR="007537D9" w:rsidRPr="00555CDF" w:rsidRDefault="007537D9" w:rsidP="007537D9">
      <w:r w:rsidRPr="00555CDF">
        <w:t>УДК</w:t>
      </w:r>
    </w:p>
    <w:p w:rsidR="007537D9" w:rsidRPr="00555CDF" w:rsidRDefault="007537D9" w:rsidP="007537D9">
      <w:pPr>
        <w:pStyle w:val="20"/>
      </w:pPr>
      <w:r w:rsidRPr="00555CDF">
        <w:t xml:space="preserve">Кондратьев Эдуард Викторович, </w:t>
      </w:r>
      <w:r w:rsidRPr="00555CDF">
        <w:br/>
      </w:r>
      <w:r w:rsidR="00382253" w:rsidRPr="00555CDF">
        <w:t>доктор</w:t>
      </w:r>
      <w:r w:rsidRPr="00555CDF">
        <w:t xml:space="preserve"> экон</w:t>
      </w:r>
      <w:proofErr w:type="gramStart"/>
      <w:r w:rsidRPr="00555CDF">
        <w:t>. наук</w:t>
      </w:r>
      <w:proofErr w:type="gramEnd"/>
      <w:r w:rsidRPr="00555CDF">
        <w:t xml:space="preserve">, </w:t>
      </w:r>
      <w:r w:rsidR="00382253" w:rsidRPr="00555CDF">
        <w:t>профессор</w:t>
      </w:r>
      <w:r w:rsidRPr="00555CDF">
        <w:t xml:space="preserve"> кафедры «Менеджмент» Пензенского государственного университета архитектуры и строительства, </w:t>
      </w:r>
      <w:r w:rsidR="00382253" w:rsidRPr="00555CDF">
        <w:br/>
      </w:r>
      <w:r w:rsidRPr="00555CDF">
        <w:t>бизнес-консультант</w:t>
      </w:r>
      <w:r w:rsidR="00382253" w:rsidRPr="00555CDF">
        <w:t xml:space="preserve">, </w:t>
      </w:r>
      <w:r w:rsidR="00E21840" w:rsidRPr="00555CDF">
        <w:t xml:space="preserve">эксперт Кубка им. А.К. Гастева </w:t>
      </w:r>
    </w:p>
    <w:p w:rsidR="007537D9" w:rsidRPr="00555CDF" w:rsidRDefault="007537D9" w:rsidP="007537D9"/>
    <w:p w:rsidR="00ED2978" w:rsidRPr="00555CDF" w:rsidRDefault="007537D9" w:rsidP="007537D9">
      <w:r w:rsidRPr="00555CDF">
        <w:rPr>
          <w:b/>
        </w:rPr>
        <w:t>АННОТАЦИЯ</w:t>
      </w:r>
      <w:r w:rsidRPr="00555CDF">
        <w:t xml:space="preserve">: </w:t>
      </w:r>
      <w:r w:rsidR="00BF6F88" w:rsidRPr="00555CDF">
        <w:t xml:space="preserve">В статье </w:t>
      </w:r>
      <w:r w:rsidR="00ED2978" w:rsidRPr="00555CDF">
        <w:t>довери</w:t>
      </w:r>
      <w:r w:rsidR="00BF6F88" w:rsidRPr="00555CDF">
        <w:t xml:space="preserve">е представлено как институция микроуровня. Показано как с помощью «кредита доверия» осуществляется институциональный переход от командно-административных отношений, характерных для массового производства к отношениям сотрудничества, без которых невозможно бережливое производство. Доказано, что отношения доверия </w:t>
      </w:r>
      <w:r w:rsidR="00ED2978" w:rsidRPr="00555CDF">
        <w:t>оказыва</w:t>
      </w:r>
      <w:r w:rsidR="00BF6F88" w:rsidRPr="00555CDF">
        <w:t>ют</w:t>
      </w:r>
      <w:r w:rsidR="00ED2978" w:rsidRPr="00555CDF">
        <w:t xml:space="preserve"> положительное влияние на развитие управленческого персонала, что в силу «</w:t>
      </w:r>
      <w:proofErr w:type="spellStart"/>
      <w:r w:rsidR="00ED2978" w:rsidRPr="00555CDF">
        <w:t>субъектности</w:t>
      </w:r>
      <w:proofErr w:type="spellEnd"/>
      <w:r w:rsidR="00ED2978" w:rsidRPr="00555CDF">
        <w:t xml:space="preserve">» последнего является поддержкой институциональных изменений предприятия и </w:t>
      </w:r>
      <w:proofErr w:type="gramStart"/>
      <w:r w:rsidR="00ED2978" w:rsidRPr="00555CDF">
        <w:t>обеспечивает</w:t>
      </w:r>
      <w:proofErr w:type="gramEnd"/>
      <w:r w:rsidR="00ED2978" w:rsidRPr="00555CDF">
        <w:t xml:space="preserve"> ей долговременное динамичное развитие.</w:t>
      </w:r>
    </w:p>
    <w:p w:rsidR="007537D9" w:rsidRPr="00555CDF" w:rsidRDefault="007537D9" w:rsidP="007537D9"/>
    <w:p w:rsidR="007537D9" w:rsidRPr="00555CDF" w:rsidRDefault="007537D9" w:rsidP="007537D9">
      <w:r w:rsidRPr="00555CDF">
        <w:rPr>
          <w:b/>
        </w:rPr>
        <w:t>Ключевые слова</w:t>
      </w:r>
      <w:r w:rsidRPr="00555CDF">
        <w:t xml:space="preserve">: </w:t>
      </w:r>
      <w:r w:rsidR="00BF6F88" w:rsidRPr="00555CDF">
        <w:t>доверие</w:t>
      </w:r>
      <w:r w:rsidRPr="00555CDF">
        <w:t xml:space="preserve">, </w:t>
      </w:r>
      <w:r w:rsidR="00BF6F88" w:rsidRPr="00555CDF">
        <w:t>институция, управленческий персонал</w:t>
      </w:r>
      <w:r w:rsidRPr="00555CDF">
        <w:t xml:space="preserve">, </w:t>
      </w:r>
      <w:r w:rsidR="00BF6F88" w:rsidRPr="00555CDF">
        <w:t>бережливое производство, системно-институциональная концепция.</w:t>
      </w:r>
    </w:p>
    <w:p w:rsidR="007537D9" w:rsidRPr="00555CDF" w:rsidRDefault="007537D9" w:rsidP="007537D9"/>
    <w:p w:rsidR="007537D9" w:rsidRPr="00555CDF" w:rsidRDefault="000B543E" w:rsidP="007537D9">
      <w:pPr>
        <w:pStyle w:val="10"/>
        <w:rPr>
          <w:lang w:val="en-US"/>
        </w:rPr>
      </w:pPr>
      <w:r w:rsidRPr="00555CDF">
        <w:rPr>
          <w:lang w:val="en"/>
        </w:rPr>
        <w:t>TR</w:t>
      </w:r>
      <w:r w:rsidR="00E21840" w:rsidRPr="00555CDF">
        <w:rPr>
          <w:lang w:val="en"/>
        </w:rPr>
        <w:t xml:space="preserve">UST: effective transition from </w:t>
      </w:r>
      <w:r w:rsidR="00E21840" w:rsidRPr="00555CDF">
        <w:rPr>
          <w:lang w:val="en-US"/>
        </w:rPr>
        <w:t>the</w:t>
      </w:r>
      <w:r w:rsidRPr="00555CDF">
        <w:rPr>
          <w:lang w:val="en"/>
        </w:rPr>
        <w:t xml:space="preserve"> </w:t>
      </w:r>
      <w:r w:rsidR="00E21840" w:rsidRPr="00555CDF">
        <w:rPr>
          <w:lang w:val="en"/>
        </w:rPr>
        <w:t xml:space="preserve">command-administrative relations </w:t>
      </w:r>
      <w:r w:rsidRPr="00555CDF">
        <w:rPr>
          <w:lang w:val="en"/>
        </w:rPr>
        <w:t>to collaboration</w:t>
      </w:r>
    </w:p>
    <w:p w:rsidR="007537D9" w:rsidRPr="00555CDF" w:rsidRDefault="007537D9" w:rsidP="007537D9">
      <w:pPr>
        <w:pStyle w:val="20"/>
        <w:rPr>
          <w:lang w:val="en-US"/>
        </w:rPr>
      </w:pPr>
      <w:r w:rsidRPr="00555CDF">
        <w:rPr>
          <w:lang w:val="en-US"/>
        </w:rPr>
        <w:t xml:space="preserve">Edward V. </w:t>
      </w:r>
      <w:proofErr w:type="spellStart"/>
      <w:r w:rsidRPr="00555CDF">
        <w:rPr>
          <w:lang w:val="en-US"/>
        </w:rPr>
        <w:t>Kondratiev</w:t>
      </w:r>
      <w:proofErr w:type="spellEnd"/>
      <w:r w:rsidRPr="00555CDF">
        <w:rPr>
          <w:lang w:val="en-US"/>
        </w:rPr>
        <w:t xml:space="preserve">, Ph.D. in Economics, </w:t>
      </w:r>
      <w:r w:rsidRPr="00555CDF">
        <w:rPr>
          <w:rStyle w:val="hps"/>
          <w:lang w:val="en"/>
        </w:rPr>
        <w:t>Professor of</w:t>
      </w:r>
      <w:r w:rsidRPr="00555CDF">
        <w:rPr>
          <w:rStyle w:val="shorttext"/>
          <w:lang w:val="en"/>
        </w:rPr>
        <w:t xml:space="preserve"> </w:t>
      </w:r>
      <w:r w:rsidRPr="00555CDF">
        <w:rPr>
          <w:rStyle w:val="hps"/>
          <w:lang w:val="en"/>
        </w:rPr>
        <w:t xml:space="preserve">Management </w:t>
      </w:r>
      <w:r w:rsidRPr="00555CDF">
        <w:rPr>
          <w:lang w:val="en-US"/>
        </w:rPr>
        <w:t xml:space="preserve">in Penza State University of Architecture and Construction, </w:t>
      </w:r>
      <w:r w:rsidR="00E21840" w:rsidRPr="00555CDF">
        <w:rPr>
          <w:lang w:val="en-US"/>
        </w:rPr>
        <w:br/>
      </w:r>
      <w:r w:rsidRPr="00555CDF">
        <w:rPr>
          <w:rStyle w:val="hps"/>
          <w:lang w:val="en"/>
        </w:rPr>
        <w:t>Business Consultant</w:t>
      </w:r>
      <w:r w:rsidR="00E21840" w:rsidRPr="00555CDF">
        <w:rPr>
          <w:rStyle w:val="hps"/>
          <w:lang w:val="en-US"/>
        </w:rPr>
        <w:t xml:space="preserve">, </w:t>
      </w:r>
      <w:r w:rsidR="00E21840" w:rsidRPr="00555CDF">
        <w:rPr>
          <w:lang w:val="en-US"/>
        </w:rPr>
        <w:t xml:space="preserve">Expert of the </w:t>
      </w:r>
      <w:proofErr w:type="spellStart"/>
      <w:r w:rsidR="00E21840" w:rsidRPr="00555CDF">
        <w:rPr>
          <w:lang w:val="en-US"/>
        </w:rPr>
        <w:t>Gastev</w:t>
      </w:r>
      <w:proofErr w:type="spellEnd"/>
      <w:r w:rsidR="00E21840" w:rsidRPr="00555CDF">
        <w:rPr>
          <w:lang w:val="en-US"/>
        </w:rPr>
        <w:t xml:space="preserve"> Cup</w:t>
      </w:r>
    </w:p>
    <w:p w:rsidR="00E259AB" w:rsidRPr="00555CDF" w:rsidRDefault="00E259AB" w:rsidP="00E259AB">
      <w:pPr>
        <w:rPr>
          <w:lang w:val="en-US"/>
        </w:rPr>
      </w:pPr>
    </w:p>
    <w:p w:rsidR="00E21840" w:rsidRPr="00555CDF" w:rsidRDefault="007537D9" w:rsidP="00E259AB">
      <w:pPr>
        <w:rPr>
          <w:lang w:val="en-US"/>
        </w:rPr>
      </w:pPr>
      <w:r w:rsidRPr="00555CDF">
        <w:rPr>
          <w:rStyle w:val="hps"/>
          <w:b/>
          <w:lang w:val="en"/>
        </w:rPr>
        <w:t>ABSTRACT</w:t>
      </w:r>
      <w:r w:rsidRPr="00555CDF">
        <w:rPr>
          <w:rStyle w:val="hps"/>
          <w:lang w:val="en"/>
        </w:rPr>
        <w:t>:</w:t>
      </w:r>
      <w:r w:rsidR="00E21840" w:rsidRPr="00555CDF">
        <w:rPr>
          <w:lang w:val="en"/>
        </w:rPr>
        <w:t xml:space="preserve"> This paper presents the "</w:t>
      </w:r>
      <w:r w:rsidR="004F12F5" w:rsidRPr="00555CDF">
        <w:rPr>
          <w:lang w:val="en"/>
        </w:rPr>
        <w:t>Trust</w:t>
      </w:r>
      <w:r w:rsidR="00E21840" w:rsidRPr="00555CDF">
        <w:rPr>
          <w:lang w:val="en"/>
        </w:rPr>
        <w:t xml:space="preserve">" as a micro-level </w:t>
      </w:r>
      <w:proofErr w:type="gramStart"/>
      <w:r w:rsidR="00E21840" w:rsidRPr="00555CDF">
        <w:rPr>
          <w:lang w:val="en"/>
        </w:rPr>
        <w:t>institution .</w:t>
      </w:r>
      <w:proofErr w:type="gramEnd"/>
      <w:r w:rsidR="00E21840" w:rsidRPr="00555CDF">
        <w:rPr>
          <w:lang w:val="en"/>
        </w:rPr>
        <w:t xml:space="preserve"> The</w:t>
      </w:r>
      <w:r w:rsidR="004F12F5" w:rsidRPr="00555CDF">
        <w:rPr>
          <w:lang w:val="en"/>
        </w:rPr>
        <w:t xml:space="preserve"> article shows how to use the "Credibility</w:t>
      </w:r>
      <w:r w:rsidR="00E21840" w:rsidRPr="00555CDF">
        <w:rPr>
          <w:lang w:val="en"/>
        </w:rPr>
        <w:t xml:space="preserve">" provided the institutional transition from a </w:t>
      </w:r>
      <w:r w:rsidR="004F12F5" w:rsidRPr="00555CDF">
        <w:rPr>
          <w:lang w:val="en"/>
        </w:rPr>
        <w:t>Command</w:t>
      </w:r>
      <w:r w:rsidR="00E21840" w:rsidRPr="00555CDF">
        <w:rPr>
          <w:lang w:val="en"/>
        </w:rPr>
        <w:t>-</w:t>
      </w:r>
      <w:r w:rsidR="004F12F5" w:rsidRPr="00555CDF">
        <w:rPr>
          <w:lang w:val="en"/>
        </w:rPr>
        <w:t xml:space="preserve">Administrative Relations - </w:t>
      </w:r>
      <w:r w:rsidR="00E21840" w:rsidRPr="00555CDF">
        <w:rPr>
          <w:lang w:val="en"/>
        </w:rPr>
        <w:t>characteristic of mass production to the cooperative relationship</w:t>
      </w:r>
      <w:r w:rsidR="004F12F5" w:rsidRPr="00555CDF">
        <w:rPr>
          <w:lang w:val="en-US"/>
        </w:rPr>
        <w:t xml:space="preserve">, </w:t>
      </w:r>
      <w:proofErr w:type="spellStart"/>
      <w:r w:rsidR="004F12F5" w:rsidRPr="00555CDF">
        <w:rPr>
          <w:lang w:val="en-US"/>
        </w:rPr>
        <w:t>wich</w:t>
      </w:r>
      <w:proofErr w:type="spellEnd"/>
      <w:r w:rsidR="004F12F5" w:rsidRPr="00555CDF">
        <w:rPr>
          <w:lang w:val="en-US"/>
        </w:rPr>
        <w:t xml:space="preserve"> is the </w:t>
      </w:r>
      <w:r w:rsidR="00E21840" w:rsidRPr="00555CDF">
        <w:rPr>
          <w:lang w:val="en"/>
        </w:rPr>
        <w:t xml:space="preserve">base </w:t>
      </w:r>
      <w:r w:rsidR="004F12F5" w:rsidRPr="00555CDF">
        <w:rPr>
          <w:lang w:val="en"/>
        </w:rPr>
        <w:t>of</w:t>
      </w:r>
      <w:r w:rsidR="00E21840" w:rsidRPr="00555CDF">
        <w:rPr>
          <w:lang w:val="en"/>
        </w:rPr>
        <w:t xml:space="preserve"> </w:t>
      </w:r>
      <w:r w:rsidR="004F12F5" w:rsidRPr="00555CDF">
        <w:rPr>
          <w:lang w:val="en"/>
        </w:rPr>
        <w:t xml:space="preserve">Lean </w:t>
      </w:r>
      <w:r w:rsidR="004F12F5" w:rsidRPr="00555CDF">
        <w:rPr>
          <w:lang w:val="en"/>
        </w:rPr>
        <w:lastRenderedPageBreak/>
        <w:t>Manufacturing</w:t>
      </w:r>
      <w:r w:rsidR="00E21840" w:rsidRPr="00555CDF">
        <w:rPr>
          <w:lang w:val="en"/>
        </w:rPr>
        <w:t>.</w:t>
      </w:r>
      <w:r w:rsidR="004F12F5" w:rsidRPr="00555CDF">
        <w:rPr>
          <w:lang w:val="en-US"/>
        </w:rPr>
        <w:t xml:space="preserve"> </w:t>
      </w:r>
      <w:r w:rsidR="004F12F5" w:rsidRPr="00555CDF">
        <w:rPr>
          <w:lang w:val="en"/>
        </w:rPr>
        <w:t xml:space="preserve">It </w:t>
      </w:r>
      <w:proofErr w:type="gramStart"/>
      <w:r w:rsidR="004F12F5" w:rsidRPr="00555CDF">
        <w:rPr>
          <w:lang w:val="en"/>
        </w:rPr>
        <w:t>is proved</w:t>
      </w:r>
      <w:proofErr w:type="gramEnd"/>
      <w:r w:rsidR="004F12F5" w:rsidRPr="00555CDF">
        <w:rPr>
          <w:lang w:val="en"/>
        </w:rPr>
        <w:t xml:space="preserve"> that a relationship of trust has a positive influence on the development of management personnel.</w:t>
      </w:r>
      <w:r w:rsidR="004F12F5" w:rsidRPr="00555CDF">
        <w:rPr>
          <w:lang w:val="en-US"/>
        </w:rPr>
        <w:t xml:space="preserve"> </w:t>
      </w:r>
      <w:r w:rsidR="004F12F5" w:rsidRPr="00555CDF">
        <w:rPr>
          <w:lang w:val="en"/>
        </w:rPr>
        <w:t>The "subjectivity" of the latter is supporting institutional change and provides it with the enterprise long-term dynamic development.</w:t>
      </w:r>
    </w:p>
    <w:p w:rsidR="004F12F5" w:rsidRPr="00555CDF" w:rsidRDefault="004F12F5" w:rsidP="00E259AB">
      <w:pPr>
        <w:rPr>
          <w:rStyle w:val="hps"/>
          <w:b/>
          <w:lang w:val="en"/>
        </w:rPr>
      </w:pPr>
    </w:p>
    <w:p w:rsidR="007537D9" w:rsidRPr="00555CDF" w:rsidRDefault="00E21840" w:rsidP="00E259AB">
      <w:pPr>
        <w:rPr>
          <w:rStyle w:val="hps"/>
          <w:lang w:val="en-US"/>
        </w:rPr>
      </w:pPr>
      <w:r w:rsidRPr="00555CDF">
        <w:rPr>
          <w:rStyle w:val="hps"/>
          <w:b/>
          <w:lang w:val="en"/>
        </w:rPr>
        <w:t>Keywords</w:t>
      </w:r>
      <w:r w:rsidRPr="00555CDF">
        <w:rPr>
          <w:lang w:val="en"/>
        </w:rPr>
        <w:t xml:space="preserve">: trust, institution, management personnel, lean </w:t>
      </w:r>
      <w:proofErr w:type="gramStart"/>
      <w:r w:rsidRPr="00555CDF">
        <w:rPr>
          <w:lang w:val="en"/>
        </w:rPr>
        <w:t>manufacturing ,</w:t>
      </w:r>
      <w:proofErr w:type="gramEnd"/>
      <w:r w:rsidRPr="00555CDF">
        <w:rPr>
          <w:lang w:val="en"/>
        </w:rPr>
        <w:t xml:space="preserve"> system- institutional concept.</w:t>
      </w:r>
    </w:p>
    <w:p w:rsidR="000B543E" w:rsidRPr="00555CDF" w:rsidRDefault="000B543E" w:rsidP="00DB38F3">
      <w:pPr>
        <w:jc w:val="right"/>
        <w:rPr>
          <w:i/>
          <w:lang w:val="en-US"/>
        </w:rPr>
      </w:pPr>
    </w:p>
    <w:bookmarkEnd w:id="0"/>
    <w:p w:rsidR="000B543E" w:rsidRPr="00555CDF" w:rsidRDefault="000B543E" w:rsidP="000B543E">
      <w:pPr>
        <w:numPr>
          <w:ilvl w:val="0"/>
          <w:numId w:val="34"/>
        </w:numPr>
        <w:rPr>
          <w:b/>
          <w:i/>
          <w:szCs w:val="24"/>
        </w:rPr>
      </w:pPr>
      <w:r w:rsidRPr="00555CDF">
        <w:rPr>
          <w:b/>
          <w:i/>
          <w:szCs w:val="24"/>
        </w:rPr>
        <w:t>Доверие – как институция, появляющаяся под воздействием конкурентной среды.</w:t>
      </w:r>
    </w:p>
    <w:p w:rsidR="000B543E" w:rsidRPr="00555CDF" w:rsidRDefault="000B543E" w:rsidP="000B543E">
      <w:pPr>
        <w:numPr>
          <w:ilvl w:val="0"/>
          <w:numId w:val="34"/>
        </w:numPr>
        <w:rPr>
          <w:b/>
          <w:i/>
        </w:rPr>
      </w:pPr>
      <w:r w:rsidRPr="00555CDF">
        <w:rPr>
          <w:b/>
          <w:i/>
        </w:rPr>
        <w:t xml:space="preserve">Рост доверия как силы социального капитала способствует развитию управленческого персонала. </w:t>
      </w:r>
    </w:p>
    <w:p w:rsidR="000B543E" w:rsidRPr="00555CDF" w:rsidRDefault="000B543E" w:rsidP="000B543E">
      <w:pPr>
        <w:numPr>
          <w:ilvl w:val="0"/>
          <w:numId w:val="34"/>
        </w:numPr>
        <w:rPr>
          <w:b/>
          <w:i/>
        </w:rPr>
      </w:pPr>
      <w:r w:rsidRPr="00555CDF">
        <w:rPr>
          <w:b/>
          <w:i/>
        </w:rPr>
        <w:t>Каковы эффекты влияния доверительной среды на поток создания ценности, устранение потерь, решение проблем и постоянное совершенствование</w:t>
      </w:r>
    </w:p>
    <w:p w:rsidR="000B543E" w:rsidRPr="00555CDF" w:rsidRDefault="000B543E" w:rsidP="000B543E">
      <w:pPr>
        <w:numPr>
          <w:ilvl w:val="0"/>
          <w:numId w:val="34"/>
        </w:numPr>
        <w:rPr>
          <w:b/>
          <w:i/>
        </w:rPr>
      </w:pPr>
      <w:r w:rsidRPr="00555CDF">
        <w:rPr>
          <w:b/>
          <w:i/>
        </w:rPr>
        <w:t>Как перейти от отношений командно-административной системы «начальник-подчиненный» – к системе сотрудничества – «делаем бизнес вместе»</w:t>
      </w:r>
    </w:p>
    <w:p w:rsidR="000B543E" w:rsidRPr="00555CDF" w:rsidRDefault="000B543E" w:rsidP="003A201F">
      <w:pPr>
        <w:rPr>
          <w:szCs w:val="24"/>
        </w:rPr>
      </w:pPr>
    </w:p>
    <w:p w:rsidR="000B543E" w:rsidRPr="00555CDF" w:rsidRDefault="000B543E" w:rsidP="000B543E">
      <w:pPr>
        <w:jc w:val="right"/>
        <w:rPr>
          <w:i/>
        </w:rPr>
      </w:pPr>
      <w:r w:rsidRPr="00555CDF">
        <w:rPr>
          <w:i/>
        </w:rPr>
        <w:t>«Доверяя – проверяй» или «проверяя – доверяй»?</w:t>
      </w:r>
    </w:p>
    <w:p w:rsidR="000B543E" w:rsidRPr="00555CDF" w:rsidRDefault="000B543E" w:rsidP="003A201F">
      <w:pPr>
        <w:rPr>
          <w:szCs w:val="24"/>
        </w:rPr>
      </w:pPr>
    </w:p>
    <w:p w:rsidR="003A201F" w:rsidRPr="00555CDF" w:rsidRDefault="000B543E" w:rsidP="003A201F">
      <w:pPr>
        <w:rPr>
          <w:rStyle w:val="st"/>
        </w:rPr>
      </w:pPr>
      <w:r w:rsidRPr="00555CDF">
        <w:rPr>
          <w:szCs w:val="24"/>
        </w:rPr>
        <w:t>Р</w:t>
      </w:r>
      <w:r w:rsidR="00327009" w:rsidRPr="00555CDF">
        <w:rPr>
          <w:szCs w:val="24"/>
        </w:rPr>
        <w:t>азвитие современного мирового сообщества сопровождается глобализацией, что, в свою очередь</w:t>
      </w:r>
      <w:r w:rsidR="00DC57C3" w:rsidRPr="00555CDF">
        <w:rPr>
          <w:szCs w:val="24"/>
        </w:rPr>
        <w:t xml:space="preserve"> активизирует</w:t>
      </w:r>
      <w:r w:rsidR="00327009" w:rsidRPr="00555CDF">
        <w:rPr>
          <w:szCs w:val="24"/>
        </w:rPr>
        <w:t xml:space="preserve"> механизм</w:t>
      </w:r>
      <w:r w:rsidR="00DC57C3" w:rsidRPr="00555CDF">
        <w:rPr>
          <w:szCs w:val="24"/>
        </w:rPr>
        <w:t>ы</w:t>
      </w:r>
      <w:r w:rsidR="00327009" w:rsidRPr="00555CDF">
        <w:rPr>
          <w:szCs w:val="24"/>
        </w:rPr>
        <w:t xml:space="preserve"> </w:t>
      </w:r>
      <w:r w:rsidR="00DC57C3" w:rsidRPr="00555CDF">
        <w:rPr>
          <w:szCs w:val="24"/>
        </w:rPr>
        <w:t xml:space="preserve">сотрудничества, </w:t>
      </w:r>
      <w:r w:rsidR="00327009" w:rsidRPr="00555CDF">
        <w:rPr>
          <w:szCs w:val="24"/>
        </w:rPr>
        <w:t xml:space="preserve">диалога, </w:t>
      </w:r>
      <w:r w:rsidR="00DC57C3" w:rsidRPr="00555CDF">
        <w:rPr>
          <w:szCs w:val="24"/>
        </w:rPr>
        <w:t xml:space="preserve">партнерства и ассоциирования. </w:t>
      </w:r>
      <w:r w:rsidR="006948E8" w:rsidRPr="00555CDF">
        <w:rPr>
          <w:szCs w:val="24"/>
        </w:rPr>
        <w:t>Человеческое д</w:t>
      </w:r>
      <w:r w:rsidR="00DC57C3" w:rsidRPr="00555CDF">
        <w:rPr>
          <w:szCs w:val="24"/>
        </w:rPr>
        <w:t>оверие является ф</w:t>
      </w:r>
      <w:r w:rsidR="00327009" w:rsidRPr="00555CDF">
        <w:rPr>
          <w:szCs w:val="24"/>
        </w:rPr>
        <w:t>ундамент</w:t>
      </w:r>
      <w:r w:rsidR="006948E8" w:rsidRPr="00555CDF">
        <w:rPr>
          <w:szCs w:val="24"/>
        </w:rPr>
        <w:t xml:space="preserve">ом и исходным материалом для </w:t>
      </w:r>
      <w:r w:rsidR="00327009" w:rsidRPr="00555CDF">
        <w:rPr>
          <w:szCs w:val="24"/>
        </w:rPr>
        <w:t xml:space="preserve">развития </w:t>
      </w:r>
      <w:r w:rsidR="006948E8" w:rsidRPr="00555CDF">
        <w:rPr>
          <w:szCs w:val="24"/>
        </w:rPr>
        <w:t>указанных</w:t>
      </w:r>
      <w:r w:rsidR="00327009" w:rsidRPr="00555CDF">
        <w:rPr>
          <w:szCs w:val="24"/>
        </w:rPr>
        <w:t xml:space="preserve"> видов взаимодействия.</w:t>
      </w:r>
      <w:r w:rsidR="003A201F" w:rsidRPr="00555CDF">
        <w:rPr>
          <w:rStyle w:val="st"/>
        </w:rPr>
        <w:t xml:space="preserve"> </w:t>
      </w:r>
    </w:p>
    <w:p w:rsidR="003A201F" w:rsidRPr="00555CDF" w:rsidRDefault="003A201F" w:rsidP="003A201F">
      <w:pPr>
        <w:rPr>
          <w:i/>
        </w:rPr>
      </w:pPr>
      <w:r w:rsidRPr="00555CDF">
        <w:rPr>
          <w:rStyle w:val="st"/>
        </w:rPr>
        <w:t>Член Совета Межрегионального общественного движения «</w:t>
      </w:r>
      <w:proofErr w:type="spellStart"/>
      <w:r w:rsidR="00BF6F88" w:rsidRPr="00555CDF">
        <w:rPr>
          <w:rStyle w:val="af1"/>
        </w:rPr>
        <w:t>ЛИН</w:t>
      </w:r>
      <w:r w:rsidRPr="00555CDF">
        <w:rPr>
          <w:rStyle w:val="st"/>
        </w:rPr>
        <w:t>-</w:t>
      </w:r>
      <w:r w:rsidRPr="00555CDF">
        <w:rPr>
          <w:rStyle w:val="af1"/>
        </w:rPr>
        <w:t>форум</w:t>
      </w:r>
      <w:proofErr w:type="spellEnd"/>
      <w:r w:rsidRPr="00555CDF">
        <w:rPr>
          <w:rStyle w:val="st"/>
        </w:rPr>
        <w:t xml:space="preserve">. Профессионалы бережливого производства» </w:t>
      </w:r>
      <w:r w:rsidRPr="00555CDF">
        <w:t xml:space="preserve">Константин Новиков так высказался </w:t>
      </w:r>
      <w:r w:rsidRPr="00555CDF">
        <w:rPr>
          <w:rStyle w:val="st"/>
        </w:rPr>
        <w:t>о роли доверия в бережливом производстве. «</w:t>
      </w:r>
      <w:r w:rsidRPr="00555CDF">
        <w:rPr>
          <w:i/>
        </w:rPr>
        <w:t>Доверие - это то, что предшествует Вере. До Веры, но по пути. Если нет доверия, то изменения сталкиваются с сопротивлением. Доверие строится два года а разрушатся мгновенно».</w:t>
      </w:r>
    </w:p>
    <w:p w:rsidR="00327009" w:rsidRPr="00555CDF" w:rsidRDefault="00AD313E" w:rsidP="00327009">
      <w:r w:rsidRPr="00555CDF">
        <w:t xml:space="preserve">В данной статье мы </w:t>
      </w:r>
      <w:r w:rsidR="003A201F" w:rsidRPr="00555CDF">
        <w:t>пытаемся вы</w:t>
      </w:r>
      <w:r w:rsidRPr="00555CDF">
        <w:t xml:space="preserve">строить </w:t>
      </w:r>
      <w:r w:rsidR="003A201F" w:rsidRPr="00555CDF">
        <w:t xml:space="preserve">механизм создания </w:t>
      </w:r>
      <w:r w:rsidRPr="00555CDF">
        <w:t xml:space="preserve">институции </w:t>
      </w:r>
      <w:r w:rsidR="003A201F" w:rsidRPr="00555CDF">
        <w:t>доверия</w:t>
      </w:r>
      <w:r w:rsidRPr="00555CDF">
        <w:t xml:space="preserve"> на микроуровне - в организации, под влиянием изменения внешней среды (усиление конкуренции) и внутренней среды (уход от производственной концепции массового производства к концепции ЛИН или «бережливого производства»). Важным результатом станет демонстрация условий и действий сотрудников в построении </w:t>
      </w:r>
      <w:r w:rsidR="003A201F" w:rsidRPr="00555CDF">
        <w:t>переход</w:t>
      </w:r>
      <w:r w:rsidR="00F15DED" w:rsidRPr="00555CDF">
        <w:t>а</w:t>
      </w:r>
      <w:r w:rsidR="003A201F" w:rsidRPr="00555CDF">
        <w:t xml:space="preserve"> от модели командно-административной системы – «начальник-подчиненный» – к системе сотрудничества – «мы вместе делаем одно дело». </w:t>
      </w:r>
    </w:p>
    <w:p w:rsidR="006948E8" w:rsidRPr="00555CDF" w:rsidRDefault="00F15DED" w:rsidP="006948E8">
      <w:pPr>
        <w:pStyle w:val="4"/>
        <w:rPr>
          <w:color w:val="auto"/>
        </w:rPr>
      </w:pPr>
      <w:r w:rsidRPr="00555CDF">
        <w:rPr>
          <w:color w:val="auto"/>
        </w:rPr>
        <w:lastRenderedPageBreak/>
        <w:t>Содержание понятия «</w:t>
      </w:r>
      <w:r w:rsidR="006948E8" w:rsidRPr="00555CDF">
        <w:rPr>
          <w:color w:val="auto"/>
        </w:rPr>
        <w:t>довери</w:t>
      </w:r>
      <w:r w:rsidRPr="00555CDF">
        <w:rPr>
          <w:color w:val="auto"/>
        </w:rPr>
        <w:t>е»</w:t>
      </w:r>
    </w:p>
    <w:p w:rsidR="00FB23A0" w:rsidRPr="00555CDF" w:rsidRDefault="00FB23A0" w:rsidP="00753EEE">
      <w:pPr>
        <w:rPr>
          <w:szCs w:val="24"/>
        </w:rPr>
      </w:pPr>
      <w:r w:rsidRPr="00555CDF">
        <w:rPr>
          <w:szCs w:val="24"/>
        </w:rPr>
        <w:t>Несмотря на то, что</w:t>
      </w:r>
      <w:r w:rsidR="00753EEE" w:rsidRPr="00555CDF">
        <w:rPr>
          <w:szCs w:val="24"/>
        </w:rPr>
        <w:t xml:space="preserve"> «доверие» имеет разный смысл для разных людей</w:t>
      </w:r>
      <w:r w:rsidRPr="00555CDF">
        <w:rPr>
          <w:szCs w:val="24"/>
        </w:rPr>
        <w:t xml:space="preserve"> мы постараемся выделить общее. Во-первых</w:t>
      </w:r>
      <w:r w:rsidR="00D91782" w:rsidRPr="00555CDF">
        <w:rPr>
          <w:szCs w:val="24"/>
        </w:rPr>
        <w:t>,</w:t>
      </w:r>
      <w:r w:rsidRPr="00555CDF">
        <w:rPr>
          <w:szCs w:val="24"/>
        </w:rPr>
        <w:t xml:space="preserve"> имеет смысл говорить о разных уровнях проявления доверия: в межличностных, внутрикорпоративных и партнерских отношениях.</w:t>
      </w:r>
      <w:r w:rsidR="00D91782" w:rsidRPr="00555CDF">
        <w:rPr>
          <w:rStyle w:val="ac"/>
          <w:szCs w:val="24"/>
        </w:rPr>
        <w:t xml:space="preserve"> </w:t>
      </w:r>
      <w:r w:rsidR="00D91782" w:rsidRPr="00555CDF">
        <w:rPr>
          <w:rStyle w:val="ac"/>
          <w:szCs w:val="24"/>
        </w:rPr>
        <w:footnoteReference w:id="1"/>
      </w:r>
    </w:p>
    <w:p w:rsidR="00497A46" w:rsidRPr="00555CDF" w:rsidRDefault="00FB23A0" w:rsidP="00497A46">
      <w:pPr>
        <w:rPr>
          <w:szCs w:val="24"/>
        </w:rPr>
      </w:pPr>
      <w:r w:rsidRPr="00555CDF">
        <w:rPr>
          <w:szCs w:val="24"/>
        </w:rPr>
        <w:t>На межличностном уровне - эт</w:t>
      </w:r>
      <w:r w:rsidR="00753EEE" w:rsidRPr="00555CDF">
        <w:rPr>
          <w:szCs w:val="24"/>
        </w:rPr>
        <w:t xml:space="preserve">о безопасность (надежность, </w:t>
      </w:r>
      <w:r w:rsidR="00D91782" w:rsidRPr="00555CDF">
        <w:rPr>
          <w:szCs w:val="24"/>
        </w:rPr>
        <w:t>успокоение</w:t>
      </w:r>
      <w:r w:rsidR="00753EEE" w:rsidRPr="00555CDF">
        <w:rPr>
          <w:szCs w:val="24"/>
        </w:rPr>
        <w:t>, соблюдение тайны); искренность (</w:t>
      </w:r>
      <w:r w:rsidRPr="00555CDF">
        <w:rPr>
          <w:szCs w:val="24"/>
        </w:rPr>
        <w:t xml:space="preserve">открытость, </w:t>
      </w:r>
      <w:r w:rsidR="00753EEE" w:rsidRPr="00555CDF">
        <w:rPr>
          <w:szCs w:val="24"/>
        </w:rPr>
        <w:t>честность); совместимость (понимание, дружелюбие, общение, уважение, авторитет, вежливость, терпение).</w:t>
      </w:r>
      <w:r w:rsidR="00497A46" w:rsidRPr="00555CDF">
        <w:rPr>
          <w:szCs w:val="24"/>
        </w:rPr>
        <w:t xml:space="preserve"> Доверие рассматривается как форма капитала, имеющая тенденцию к аккумулированию и инвестированию: накопленное личное доверие представляет форму индивидуального капитала, а накопленное социальное доверие является элементом социального капитала»</w:t>
      </w:r>
      <w:r w:rsidR="00497A46" w:rsidRPr="00555CDF">
        <w:rPr>
          <w:rStyle w:val="ac"/>
          <w:szCs w:val="24"/>
        </w:rPr>
        <w:footnoteReference w:id="2"/>
      </w:r>
      <w:r w:rsidR="00497A46" w:rsidRPr="00555CDF">
        <w:rPr>
          <w:szCs w:val="24"/>
        </w:rPr>
        <w:t xml:space="preserve">. </w:t>
      </w:r>
    </w:p>
    <w:p w:rsidR="00741B0A" w:rsidRPr="00555CDF" w:rsidRDefault="00FB23A0" w:rsidP="00741B0A">
      <w:r w:rsidRPr="00555CDF">
        <w:rPr>
          <w:szCs w:val="24"/>
        </w:rPr>
        <w:t xml:space="preserve">Доверие </w:t>
      </w:r>
      <w:r w:rsidR="00A424FB" w:rsidRPr="00555CDF">
        <w:rPr>
          <w:szCs w:val="24"/>
        </w:rPr>
        <w:t xml:space="preserve">на уровне внутрикорпоративных </w:t>
      </w:r>
      <w:r w:rsidRPr="00555CDF">
        <w:rPr>
          <w:szCs w:val="24"/>
        </w:rPr>
        <w:t>отношений - это готовность быть зависимым от коллег в ситуации неопределенности</w:t>
      </w:r>
      <w:r w:rsidR="00D91782" w:rsidRPr="00555CDF">
        <w:rPr>
          <w:szCs w:val="24"/>
        </w:rPr>
        <w:t xml:space="preserve"> с последующим </w:t>
      </w:r>
      <w:r w:rsidRPr="00555CDF">
        <w:rPr>
          <w:szCs w:val="24"/>
        </w:rPr>
        <w:t>ожидани</w:t>
      </w:r>
      <w:r w:rsidR="00D91782" w:rsidRPr="00555CDF">
        <w:rPr>
          <w:szCs w:val="24"/>
        </w:rPr>
        <w:t>ем</w:t>
      </w:r>
      <w:r w:rsidRPr="00555CDF">
        <w:rPr>
          <w:szCs w:val="24"/>
        </w:rPr>
        <w:t xml:space="preserve"> определенной (скорее социально-психологической) выгоды, это ориентация на внутреннего клиента (помощь, решение проблем, удобство, комфорт)</w:t>
      </w:r>
      <w:r w:rsidR="00D91782" w:rsidRPr="00555CDF">
        <w:rPr>
          <w:szCs w:val="24"/>
        </w:rPr>
        <w:t>.</w:t>
      </w:r>
      <w:r w:rsidR="00741B0A" w:rsidRPr="00555CDF">
        <w:rPr>
          <w:szCs w:val="24"/>
        </w:rPr>
        <w:t xml:space="preserve"> </w:t>
      </w:r>
      <w:r w:rsidR="00741B0A" w:rsidRPr="00555CDF">
        <w:t>Жаворонков П.В указывает, что доверие «… это нематериальный актив каждого предприятия, независящий от форм собственности и оказывающий существенное влияние на формирование производственных отношений внутри любого коллектива.</w:t>
      </w:r>
      <w:r w:rsidR="00741B0A" w:rsidRPr="00555CDF">
        <w:rPr>
          <w:rStyle w:val="ac"/>
          <w:szCs w:val="24"/>
        </w:rPr>
        <w:footnoteReference w:id="3"/>
      </w:r>
      <w:r w:rsidR="00741B0A" w:rsidRPr="00555CDF">
        <w:t xml:space="preserve"> </w:t>
      </w:r>
    </w:p>
    <w:p w:rsidR="00FB23A0" w:rsidRPr="00555CDF" w:rsidRDefault="00D91782" w:rsidP="00FB23A0">
      <w:pPr>
        <w:rPr>
          <w:b/>
          <w:szCs w:val="24"/>
        </w:rPr>
      </w:pPr>
      <w:r w:rsidRPr="00555CDF">
        <w:rPr>
          <w:szCs w:val="24"/>
        </w:rPr>
        <w:t xml:space="preserve">Доверие на уровне </w:t>
      </w:r>
      <w:r w:rsidR="00FB23A0" w:rsidRPr="00555CDF">
        <w:rPr>
          <w:szCs w:val="24"/>
        </w:rPr>
        <w:t>деловых отношени</w:t>
      </w:r>
      <w:r w:rsidRPr="00555CDF">
        <w:rPr>
          <w:szCs w:val="24"/>
        </w:rPr>
        <w:t>й</w:t>
      </w:r>
      <w:r w:rsidR="00FB23A0" w:rsidRPr="00555CDF">
        <w:rPr>
          <w:szCs w:val="24"/>
        </w:rPr>
        <w:t xml:space="preserve"> - это конфиденциальность, </w:t>
      </w:r>
      <w:r w:rsidRPr="00555CDF">
        <w:rPr>
          <w:szCs w:val="24"/>
        </w:rPr>
        <w:t xml:space="preserve">честность (открытость и прозрачность в построении отношений); </w:t>
      </w:r>
      <w:r w:rsidR="00FB23A0" w:rsidRPr="00555CDF">
        <w:rPr>
          <w:szCs w:val="24"/>
        </w:rPr>
        <w:t xml:space="preserve">ориентация на клиента (помощь, </w:t>
      </w:r>
      <w:r w:rsidRPr="00555CDF">
        <w:rPr>
          <w:szCs w:val="24"/>
        </w:rPr>
        <w:t xml:space="preserve">умение </w:t>
      </w:r>
      <w:r w:rsidR="00FB23A0" w:rsidRPr="00555CDF">
        <w:rPr>
          <w:szCs w:val="24"/>
        </w:rPr>
        <w:t>реш</w:t>
      </w:r>
      <w:r w:rsidRPr="00555CDF">
        <w:rPr>
          <w:szCs w:val="24"/>
        </w:rPr>
        <w:t>ать</w:t>
      </w:r>
      <w:r w:rsidR="00FB23A0" w:rsidRPr="00555CDF">
        <w:rPr>
          <w:szCs w:val="24"/>
        </w:rPr>
        <w:t xml:space="preserve"> проблем</w:t>
      </w:r>
      <w:r w:rsidRPr="00555CDF">
        <w:rPr>
          <w:szCs w:val="24"/>
        </w:rPr>
        <w:t>ы и специфические вопросы</w:t>
      </w:r>
      <w:r w:rsidR="00FB23A0" w:rsidRPr="00555CDF">
        <w:rPr>
          <w:szCs w:val="24"/>
        </w:rPr>
        <w:t>, удобство, комфорт)</w:t>
      </w:r>
      <w:r w:rsidR="00741B0A" w:rsidRPr="00555CDF">
        <w:rPr>
          <w:szCs w:val="24"/>
        </w:rPr>
        <w:t>. Согласно Богдановой Л.С. доверие рассматривается «как социальный фактор развития партнерских отношений ме</w:t>
      </w:r>
      <w:r w:rsidR="00BF6F88" w:rsidRPr="00555CDF">
        <w:rPr>
          <w:szCs w:val="24"/>
        </w:rPr>
        <w:t>ж</w:t>
      </w:r>
      <w:r w:rsidR="00741B0A" w:rsidRPr="00555CDF">
        <w:rPr>
          <w:szCs w:val="24"/>
        </w:rPr>
        <w:t>ду субъектами социально-экономической деятельности, повышающий конкурентоспособность организаций на рынке»</w:t>
      </w:r>
      <w:r w:rsidR="00454CF5" w:rsidRPr="00555CDF">
        <w:rPr>
          <w:szCs w:val="24"/>
        </w:rPr>
        <w:t>.</w:t>
      </w:r>
      <w:r w:rsidR="00741B0A" w:rsidRPr="00555CDF">
        <w:rPr>
          <w:rStyle w:val="ac"/>
          <w:szCs w:val="24"/>
        </w:rPr>
        <w:footnoteReference w:id="4"/>
      </w:r>
      <w:r w:rsidR="00741B0A" w:rsidRPr="00555CDF">
        <w:t xml:space="preserve"> Однако в развитии партнерских отношений доверие становится и важным экономическим фактором - рост доверия между партнерами приводит к снижению рисков и транзакционных издержек.</w:t>
      </w:r>
    </w:p>
    <w:p w:rsidR="006948E8" w:rsidRPr="00555CDF" w:rsidRDefault="006948E8" w:rsidP="006948E8">
      <w:r w:rsidRPr="00555CDF">
        <w:t xml:space="preserve">Доверие как явление социально-психологическое и экономическое становится одним из основных факторов, влияющее на решения об инвестировании в развитие компании. Причем формой инвестиций могут </w:t>
      </w:r>
      <w:r w:rsidRPr="00555CDF">
        <w:lastRenderedPageBreak/>
        <w:t>быть не только финансовые средства, но также и конфиденциальная информация, время и эмоциональный капитал. Доверие с рыночных позиций ведёт к тому, что клиенты, доверяя фирме, делятся с ней стратегической информацией о своих планах, предпочтениях и опыте, что способствует расширению «картины мира»</w:t>
      </w:r>
      <w:r w:rsidRPr="00555CDF">
        <w:rPr>
          <w:rStyle w:val="ac"/>
        </w:rPr>
        <w:footnoteReference w:id="5"/>
      </w:r>
      <w:r w:rsidRPr="00555CDF">
        <w:t xml:space="preserve"> обоих </w:t>
      </w:r>
      <w:proofErr w:type="spellStart"/>
      <w:r w:rsidRPr="00555CDF">
        <w:t>партноеров</w:t>
      </w:r>
      <w:proofErr w:type="spellEnd"/>
    </w:p>
    <w:p w:rsidR="006948E8" w:rsidRPr="00555CDF" w:rsidRDefault="00454CF5" w:rsidP="00327009">
      <w:pPr>
        <w:rPr>
          <w:szCs w:val="24"/>
        </w:rPr>
      </w:pPr>
      <w:r w:rsidRPr="00555CDF">
        <w:rPr>
          <w:szCs w:val="24"/>
        </w:rPr>
        <w:t xml:space="preserve">Все вышесказанное можно подытожить словами </w:t>
      </w:r>
      <w:r w:rsidR="00497A46" w:rsidRPr="00555CDF">
        <w:rPr>
          <w:szCs w:val="24"/>
        </w:rPr>
        <w:t>Л</w:t>
      </w:r>
      <w:r w:rsidRPr="00555CDF">
        <w:rPr>
          <w:szCs w:val="24"/>
        </w:rPr>
        <w:t>. </w:t>
      </w:r>
      <w:r w:rsidR="00497A46" w:rsidRPr="00555CDF">
        <w:rPr>
          <w:szCs w:val="24"/>
        </w:rPr>
        <w:t>Миллер</w:t>
      </w:r>
      <w:r w:rsidRPr="00555CDF">
        <w:rPr>
          <w:szCs w:val="24"/>
        </w:rPr>
        <w:t>а: «д</w:t>
      </w:r>
      <w:r w:rsidR="00497A46" w:rsidRPr="00555CDF">
        <w:rPr>
          <w:szCs w:val="24"/>
        </w:rPr>
        <w:t>оверие – это сила социального капитала – готовность работать вместе, вместе решать проблемы»</w:t>
      </w:r>
      <w:r w:rsidRPr="00555CDF">
        <w:rPr>
          <w:szCs w:val="24"/>
        </w:rPr>
        <w:t>,</w:t>
      </w:r>
      <w:r w:rsidR="00497A46" w:rsidRPr="00555CDF">
        <w:rPr>
          <w:szCs w:val="24"/>
        </w:rPr>
        <w:t xml:space="preserve"> при этом «…социальный капитал – это степень доверия как внутри организации, так и по отношению к внешним заказчикам и поставщикам»</w:t>
      </w:r>
      <w:r w:rsidR="00497A46" w:rsidRPr="00555CDF">
        <w:rPr>
          <w:rStyle w:val="ac"/>
          <w:szCs w:val="24"/>
        </w:rPr>
        <w:footnoteReference w:id="6"/>
      </w:r>
      <w:r w:rsidR="00497A46" w:rsidRPr="00555CDF">
        <w:rPr>
          <w:szCs w:val="24"/>
        </w:rPr>
        <w:t xml:space="preserve">. </w:t>
      </w:r>
    </w:p>
    <w:p w:rsidR="00FF3593" w:rsidRPr="00555CDF" w:rsidRDefault="00497A46" w:rsidP="00327009">
      <w:pPr>
        <w:rPr>
          <w:b/>
          <w:szCs w:val="24"/>
        </w:rPr>
      </w:pPr>
      <w:r w:rsidRPr="00555CDF">
        <w:rPr>
          <w:b/>
          <w:szCs w:val="24"/>
        </w:rPr>
        <w:t>Таким образом, если приращение социального капитала можно считать одной из целей развития производственной системы, то развитие доверия в компании на всех указанных ранее уровнях – есть способ достижения этой цели.</w:t>
      </w:r>
    </w:p>
    <w:p w:rsidR="00443148" w:rsidRPr="00555CDF" w:rsidRDefault="002F1CAE" w:rsidP="002F1CAE">
      <w:pPr>
        <w:rPr>
          <w:rFonts w:eastAsia="TimesNewRomanPSMT"/>
        </w:rPr>
      </w:pPr>
      <w:r w:rsidRPr="00555CDF">
        <w:rPr>
          <w:rFonts w:eastAsia="TimesNewRomanPSMT"/>
        </w:rPr>
        <w:t>Что ка</w:t>
      </w:r>
      <w:r w:rsidR="00E26961" w:rsidRPr="00555CDF">
        <w:rPr>
          <w:rFonts w:eastAsia="TimesNewRomanPSMT"/>
        </w:rPr>
        <w:t>с</w:t>
      </w:r>
      <w:r w:rsidRPr="00555CDF">
        <w:rPr>
          <w:rFonts w:eastAsia="TimesNewRomanPSMT"/>
        </w:rPr>
        <w:t>ается формы доверия, то его нельзя отразить в контракте - это явление не нормативного или законодательного, но морального плана. Доверие - это неформальный институт, который развивается на основе опыта взаимодействия экономических субъектов.</w:t>
      </w:r>
      <w:r w:rsidRPr="00555CDF">
        <w:rPr>
          <w:rStyle w:val="ac"/>
          <w:rFonts w:eastAsia="TimesNewRomanPSMT"/>
          <w:szCs w:val="24"/>
        </w:rPr>
        <w:footnoteReference w:id="7"/>
      </w:r>
      <w:r w:rsidR="00E26961" w:rsidRPr="00555CDF">
        <w:rPr>
          <w:rFonts w:eastAsia="TimesNewRomanPSMT"/>
        </w:rPr>
        <w:t xml:space="preserve"> Однако, д</w:t>
      </w:r>
      <w:r w:rsidR="00A66419" w:rsidRPr="00555CDF">
        <w:rPr>
          <w:rFonts w:eastAsia="TimesNewRomanPSMT"/>
        </w:rPr>
        <w:t xml:space="preserve">анное утверждение </w:t>
      </w:r>
      <w:r w:rsidR="00966E2B" w:rsidRPr="00555CDF">
        <w:rPr>
          <w:rFonts w:eastAsia="TimesNewRomanPSMT"/>
        </w:rPr>
        <w:t xml:space="preserve">Л.И. Дорофеевой и О.В. Ермоловой, </w:t>
      </w:r>
      <w:r w:rsidR="00FD6EB9" w:rsidRPr="00555CDF">
        <w:rPr>
          <w:rFonts w:eastAsia="TimesNewRomanPSMT"/>
        </w:rPr>
        <w:t xml:space="preserve">подлежит коррекции. Доверие и </w:t>
      </w:r>
      <w:r w:rsidR="00966E2B" w:rsidRPr="00555CDF">
        <w:rPr>
          <w:rFonts w:eastAsia="TimesNewRomanPSMT"/>
        </w:rPr>
        <w:t xml:space="preserve">в бизнес-среде, </w:t>
      </w:r>
      <w:r w:rsidR="00FD6EB9" w:rsidRPr="00555CDF">
        <w:rPr>
          <w:rFonts w:eastAsia="TimesNewRomanPSMT"/>
        </w:rPr>
        <w:t xml:space="preserve">и </w:t>
      </w:r>
      <w:r w:rsidR="00966E2B" w:rsidRPr="00555CDF">
        <w:rPr>
          <w:rFonts w:eastAsia="TimesNewRomanPSMT"/>
        </w:rPr>
        <w:t xml:space="preserve">во внутренней среде организации скорее выступает как </w:t>
      </w:r>
      <w:r w:rsidR="00FD6EB9" w:rsidRPr="00555CDF">
        <w:rPr>
          <w:rFonts w:eastAsia="TimesNewRomanPSMT"/>
        </w:rPr>
        <w:t>«</w:t>
      </w:r>
      <w:r w:rsidR="00966E2B" w:rsidRPr="00555CDF">
        <w:rPr>
          <w:rFonts w:eastAsia="TimesNewRomanPSMT"/>
        </w:rPr>
        <w:t>институция</w:t>
      </w:r>
      <w:r w:rsidR="00FD6EB9" w:rsidRPr="00555CDF">
        <w:rPr>
          <w:rFonts w:eastAsia="TimesNewRomanPSMT"/>
        </w:rPr>
        <w:t xml:space="preserve">» а не как институт, поскольку </w:t>
      </w:r>
      <w:r w:rsidR="00E26961" w:rsidRPr="00555CDF">
        <w:rPr>
          <w:rFonts w:eastAsia="TimesNewRomanPSMT"/>
        </w:rPr>
        <w:t xml:space="preserve">оно </w:t>
      </w:r>
      <w:r w:rsidR="00FD6EB9" w:rsidRPr="00555CDF">
        <w:rPr>
          <w:rFonts w:eastAsia="TimesNewRomanPSMT"/>
        </w:rPr>
        <w:t xml:space="preserve">еще не стало функциональным явлением, </w:t>
      </w:r>
      <w:r w:rsidR="00E26961" w:rsidRPr="00555CDF">
        <w:rPr>
          <w:rFonts w:eastAsia="TimesNewRomanPSMT"/>
        </w:rPr>
        <w:t xml:space="preserve">и </w:t>
      </w:r>
      <w:r w:rsidR="00FD6EB9" w:rsidRPr="00555CDF">
        <w:rPr>
          <w:rFonts w:eastAsia="TimesNewRomanPSMT"/>
        </w:rPr>
        <w:t>не приобрело определенные организационные формы</w:t>
      </w:r>
      <w:r w:rsidR="00966E2B" w:rsidRPr="00555CDF">
        <w:rPr>
          <w:rFonts w:eastAsia="TimesNewRomanPSMT"/>
        </w:rPr>
        <w:t xml:space="preserve">. </w:t>
      </w:r>
    </w:p>
    <w:p w:rsidR="003D3041" w:rsidRPr="00555CDF" w:rsidRDefault="00E26961" w:rsidP="00E26961">
      <w:r w:rsidRPr="00555CDF">
        <w:rPr>
          <w:rFonts w:eastAsia="TimesNewRomanPSMT"/>
        </w:rPr>
        <w:t xml:space="preserve">Здесь следует уточнить наш вывод. </w:t>
      </w:r>
      <w:r w:rsidR="00E15DC6" w:rsidRPr="00555CDF">
        <w:rPr>
          <w:rFonts w:eastAsia="TimesNewRomanPSMT"/>
        </w:rPr>
        <w:t xml:space="preserve">Вообще говоря, в российской науке </w:t>
      </w:r>
      <w:r w:rsidR="00E15DC6" w:rsidRPr="00555CDF">
        <w:t>часто смешиваются понятия «институция» и «институт», что отчасти объясняется использованием переводных источников, а не оригиналов. Например, в переводе базового труда Д. </w:t>
      </w:r>
      <w:proofErr w:type="spellStart"/>
      <w:r w:rsidR="00E15DC6" w:rsidRPr="00555CDF">
        <w:t>Норта</w:t>
      </w:r>
      <w:proofErr w:type="spellEnd"/>
      <w:r w:rsidR="00E15DC6" w:rsidRPr="00555CDF">
        <w:t>, термин «</w:t>
      </w:r>
      <w:proofErr w:type="spellStart"/>
      <w:r w:rsidR="00E15DC6" w:rsidRPr="00555CDF">
        <w:t>Institution</w:t>
      </w:r>
      <w:proofErr w:type="spellEnd"/>
      <w:r w:rsidR="00E15DC6" w:rsidRPr="00555CDF">
        <w:rPr>
          <w:lang w:val="en-US"/>
        </w:rPr>
        <w:t>s</w:t>
      </w:r>
      <w:r w:rsidR="00E15DC6" w:rsidRPr="00555CDF">
        <w:t>» переводится как «институты», а не как «институции». О.В. Иншаков уточняет, что «… институт выступает как функциональное явление, а институция – как элементарная структура, присваивающая своим агентам постоянные роли».</w:t>
      </w:r>
      <w:r w:rsidR="00E15DC6" w:rsidRPr="00555CDF">
        <w:rPr>
          <w:rStyle w:val="ac"/>
        </w:rPr>
        <w:footnoteReference w:id="8"/>
      </w:r>
      <w:r w:rsidR="001A51F6" w:rsidRPr="00555CDF">
        <w:t xml:space="preserve"> Таким образом</w:t>
      </w:r>
      <w:r w:rsidR="003D3041" w:rsidRPr="00555CDF">
        <w:t>,</w:t>
      </w:r>
      <w:r w:rsidR="001A51F6" w:rsidRPr="00555CDF">
        <w:t xml:space="preserve"> </w:t>
      </w:r>
      <w:r w:rsidR="003D3041" w:rsidRPr="00555CDF">
        <w:t xml:space="preserve">некоторая норма отношений, еще </w:t>
      </w:r>
      <w:r w:rsidR="001A51F6" w:rsidRPr="00555CDF">
        <w:t>недавно появившаяся, но еще не успевшая превратиться в функцию некоторой системы</w:t>
      </w:r>
      <w:r w:rsidR="003D3041" w:rsidRPr="00555CDF">
        <w:t>,</w:t>
      </w:r>
      <w:r w:rsidR="001A51F6" w:rsidRPr="00555CDF">
        <w:t xml:space="preserve"> является институцией.</w:t>
      </w:r>
    </w:p>
    <w:p w:rsidR="003D3041" w:rsidRPr="00555CDF" w:rsidRDefault="003D3041" w:rsidP="003D3041">
      <w:r w:rsidRPr="00555CDF">
        <w:lastRenderedPageBreak/>
        <w:t>Ф. </w:t>
      </w:r>
      <w:proofErr w:type="spellStart"/>
      <w:r w:rsidRPr="00555CDF">
        <w:t>Фукуяма</w:t>
      </w:r>
      <w:proofErr w:type="spellEnd"/>
      <w:r w:rsidRPr="00555CDF">
        <w:t xml:space="preserve"> различает </w:t>
      </w:r>
      <w:r w:rsidR="00E26961" w:rsidRPr="00555CDF">
        <w:t>три</w:t>
      </w:r>
      <w:r w:rsidRPr="00555CDF">
        <w:t xml:space="preserve"> источник</w:t>
      </w:r>
      <w:r w:rsidR="00E26961" w:rsidRPr="00555CDF">
        <w:t>а</w:t>
      </w:r>
      <w:r w:rsidRPr="00555CDF">
        <w:t xml:space="preserve"> социального доверия.</w:t>
      </w:r>
      <w:r w:rsidRPr="00555CDF">
        <w:rPr>
          <w:rStyle w:val="ac"/>
        </w:rPr>
        <w:footnoteReference w:id="9"/>
      </w:r>
      <w:r w:rsidRPr="00555CDF">
        <w:t xml:space="preserve"> </w:t>
      </w:r>
      <w:r w:rsidR="00E26961" w:rsidRPr="00555CDF">
        <w:t xml:space="preserve">Первый - </w:t>
      </w:r>
      <w:r w:rsidR="00E26961" w:rsidRPr="00555CDF">
        <w:rPr>
          <w:i/>
        </w:rPr>
        <w:t>с</w:t>
      </w:r>
      <w:r w:rsidRPr="00555CDF">
        <w:rPr>
          <w:i/>
        </w:rPr>
        <w:t>угубо биологический</w:t>
      </w:r>
      <w:r w:rsidRPr="00555CDF">
        <w:t xml:space="preserve">, поскольку люди склонны придерживаться принципа совокупной приспособленности, помогая свои родным и близким. </w:t>
      </w:r>
      <w:r w:rsidR="00E26961" w:rsidRPr="00555CDF">
        <w:t xml:space="preserve">Второй - </w:t>
      </w:r>
      <w:r w:rsidR="00E26961" w:rsidRPr="00555CDF">
        <w:rPr>
          <w:i/>
        </w:rPr>
        <w:t>и</w:t>
      </w:r>
      <w:r w:rsidRPr="00555CDF">
        <w:rPr>
          <w:i/>
        </w:rPr>
        <w:t>ндивидуальный выбор человека</w:t>
      </w:r>
      <w:r w:rsidRPr="00555CDF">
        <w:t xml:space="preserve">, который подталкивает нас на альтруистические поступки ради собственной выгоды. </w:t>
      </w:r>
      <w:r w:rsidR="00E26961" w:rsidRPr="00555CDF">
        <w:t>Третий -</w:t>
      </w:r>
      <w:r w:rsidRPr="00555CDF">
        <w:t xml:space="preserve"> </w:t>
      </w:r>
      <w:r w:rsidR="00E26961" w:rsidRPr="00555CDF">
        <w:rPr>
          <w:i/>
        </w:rPr>
        <w:t xml:space="preserve">социальные </w:t>
      </w:r>
      <w:r w:rsidRPr="00555CDF">
        <w:rPr>
          <w:i/>
        </w:rPr>
        <w:t>институты</w:t>
      </w:r>
      <w:r w:rsidRPr="00555CDF">
        <w:t xml:space="preserve"> религиозного, культурного, образовательного и политического характера, участвующие в процессе социализации, поскольку в итоге, экономика доверия порождает совершенно новые структуры, которые способны адаптироваться к вызовам современного мира и сделать его более дружественным для людей.</w:t>
      </w:r>
    </w:p>
    <w:p w:rsidR="00D8397E" w:rsidRPr="00555CDF" w:rsidRDefault="00346FBB" w:rsidP="00454CF5">
      <w:pPr>
        <w:pStyle w:val="4"/>
        <w:rPr>
          <w:color w:val="auto"/>
        </w:rPr>
      </w:pPr>
      <w:r w:rsidRPr="00555CDF">
        <w:rPr>
          <w:color w:val="auto"/>
        </w:rPr>
        <w:t>Институциональный механизм</w:t>
      </w:r>
      <w:r w:rsidR="009F2D2E" w:rsidRPr="00555CDF">
        <w:rPr>
          <w:color w:val="auto"/>
        </w:rPr>
        <w:t xml:space="preserve"> созда</w:t>
      </w:r>
      <w:r w:rsidRPr="00555CDF">
        <w:rPr>
          <w:color w:val="auto"/>
        </w:rPr>
        <w:t>ния</w:t>
      </w:r>
      <w:r w:rsidR="009F2D2E" w:rsidRPr="00555CDF">
        <w:rPr>
          <w:color w:val="auto"/>
        </w:rPr>
        <w:t xml:space="preserve"> атмосфер</w:t>
      </w:r>
      <w:r w:rsidRPr="00555CDF">
        <w:rPr>
          <w:color w:val="auto"/>
        </w:rPr>
        <w:t>ы</w:t>
      </w:r>
      <w:r w:rsidR="009F2D2E" w:rsidRPr="00555CDF">
        <w:rPr>
          <w:color w:val="auto"/>
        </w:rPr>
        <w:t xml:space="preserve"> доверия</w:t>
      </w:r>
    </w:p>
    <w:p w:rsidR="00982DB8" w:rsidRPr="00555CDF" w:rsidRDefault="00982DB8" w:rsidP="00D8397E">
      <w:pPr>
        <w:ind w:firstLine="708"/>
      </w:pPr>
      <w:r w:rsidRPr="00555CDF">
        <w:t>По словам Ф. </w:t>
      </w:r>
      <w:proofErr w:type="spellStart"/>
      <w:r w:rsidRPr="00555CDF">
        <w:t>Фукуямы</w:t>
      </w:r>
      <w:proofErr w:type="spellEnd"/>
      <w:r w:rsidRPr="00555CDF">
        <w:t xml:space="preserve"> «… если уровень доверия внутри корпорации высок, то и информация, смыслы, которые она намерена транслировать, передаются ее сотрудниками и воспринимаются ее клиентами без лишних искажений»</w:t>
      </w:r>
      <w:r w:rsidRPr="00555CDF">
        <w:rPr>
          <w:rStyle w:val="ac"/>
        </w:rPr>
        <w:footnoteReference w:id="10"/>
      </w:r>
      <w:r w:rsidRPr="00555CDF">
        <w:t>.</w:t>
      </w:r>
    </w:p>
    <w:p w:rsidR="00D8397E" w:rsidRPr="00555CDF" w:rsidRDefault="00E26961" w:rsidP="00D8397E">
      <w:pPr>
        <w:ind w:firstLine="708"/>
        <w:rPr>
          <w:szCs w:val="24"/>
        </w:rPr>
      </w:pPr>
      <w:r w:rsidRPr="00555CDF">
        <w:rPr>
          <w:szCs w:val="24"/>
        </w:rPr>
        <w:t>Чтобы р</w:t>
      </w:r>
      <w:r w:rsidR="00F15DED" w:rsidRPr="00555CDF">
        <w:rPr>
          <w:szCs w:val="24"/>
        </w:rPr>
        <w:t xml:space="preserve">азобраться в понимании внутренних причин, приводящих к устранению </w:t>
      </w:r>
      <w:r w:rsidRPr="00555CDF">
        <w:rPr>
          <w:szCs w:val="24"/>
        </w:rPr>
        <w:t>«</w:t>
      </w:r>
      <w:r w:rsidR="00F15DED" w:rsidRPr="00555CDF">
        <w:rPr>
          <w:szCs w:val="24"/>
        </w:rPr>
        <w:t>искажений</w:t>
      </w:r>
      <w:r w:rsidRPr="00555CDF">
        <w:rPr>
          <w:szCs w:val="24"/>
        </w:rPr>
        <w:t xml:space="preserve"> передаваемых смыслов»</w:t>
      </w:r>
      <w:r w:rsidR="00F15DED" w:rsidRPr="00555CDF">
        <w:rPr>
          <w:szCs w:val="24"/>
        </w:rPr>
        <w:t xml:space="preserve">, обратимся к </w:t>
      </w:r>
      <w:r w:rsidR="001A51F6" w:rsidRPr="00555CDF">
        <w:rPr>
          <w:szCs w:val="24"/>
        </w:rPr>
        <w:t xml:space="preserve">энергетической концепции организации </w:t>
      </w:r>
      <w:r w:rsidR="00D8397E" w:rsidRPr="00555CDF">
        <w:rPr>
          <w:szCs w:val="24"/>
        </w:rPr>
        <w:t>И.</w:t>
      </w:r>
      <w:r w:rsidR="00A538AB" w:rsidRPr="00555CDF">
        <w:rPr>
          <w:szCs w:val="24"/>
        </w:rPr>
        <w:t> </w:t>
      </w:r>
      <w:proofErr w:type="spellStart"/>
      <w:r w:rsidR="00D8397E" w:rsidRPr="00555CDF">
        <w:rPr>
          <w:szCs w:val="24"/>
        </w:rPr>
        <w:t>Адизес</w:t>
      </w:r>
      <w:r w:rsidR="001A51F6" w:rsidRPr="00555CDF">
        <w:rPr>
          <w:szCs w:val="24"/>
        </w:rPr>
        <w:t>а</w:t>
      </w:r>
      <w:proofErr w:type="spellEnd"/>
      <w:r w:rsidR="002F1CAE" w:rsidRPr="00555CDF">
        <w:rPr>
          <w:rStyle w:val="ac"/>
          <w:szCs w:val="24"/>
        </w:rPr>
        <w:footnoteReference w:id="11"/>
      </w:r>
      <w:r w:rsidR="00A538AB" w:rsidRPr="00555CDF">
        <w:rPr>
          <w:szCs w:val="24"/>
        </w:rPr>
        <w:t>,</w:t>
      </w:r>
      <w:r w:rsidR="00D8397E" w:rsidRPr="00555CDF">
        <w:rPr>
          <w:szCs w:val="24"/>
        </w:rPr>
        <w:t xml:space="preserve"> </w:t>
      </w:r>
      <w:r w:rsidR="001A51F6" w:rsidRPr="00555CDF">
        <w:rPr>
          <w:szCs w:val="24"/>
        </w:rPr>
        <w:t xml:space="preserve">где </w:t>
      </w:r>
      <w:r w:rsidR="00A538AB" w:rsidRPr="00555CDF">
        <w:rPr>
          <w:szCs w:val="24"/>
        </w:rPr>
        <w:t xml:space="preserve">каждая </w:t>
      </w:r>
      <w:r w:rsidR="00D8397E" w:rsidRPr="00555CDF">
        <w:rPr>
          <w:szCs w:val="24"/>
        </w:rPr>
        <w:t>организация – это система, которая нуждается в энергии, чтобы работать. Источником энергии явля</w:t>
      </w:r>
      <w:r w:rsidR="002F1CAE" w:rsidRPr="00555CDF">
        <w:rPr>
          <w:szCs w:val="24"/>
        </w:rPr>
        <w:t>ется персонал</w:t>
      </w:r>
      <w:r w:rsidR="00D8397E" w:rsidRPr="00555CDF">
        <w:rPr>
          <w:szCs w:val="24"/>
        </w:rPr>
        <w:t xml:space="preserve"> организаци</w:t>
      </w:r>
      <w:r w:rsidR="002F1CAE" w:rsidRPr="00555CDF">
        <w:rPr>
          <w:szCs w:val="24"/>
        </w:rPr>
        <w:t>и</w:t>
      </w:r>
      <w:r w:rsidRPr="00555CDF">
        <w:rPr>
          <w:szCs w:val="24"/>
        </w:rPr>
        <w:t xml:space="preserve">, предпочтительно </w:t>
      </w:r>
      <w:r w:rsidR="00D8397E" w:rsidRPr="00555CDF">
        <w:rPr>
          <w:szCs w:val="24"/>
        </w:rPr>
        <w:t>энергичны</w:t>
      </w:r>
      <w:r w:rsidRPr="00555CDF">
        <w:rPr>
          <w:szCs w:val="24"/>
        </w:rPr>
        <w:t>е и преданные люди</w:t>
      </w:r>
      <w:r w:rsidR="00D8397E" w:rsidRPr="00555CDF">
        <w:rPr>
          <w:szCs w:val="24"/>
        </w:rPr>
        <w:t xml:space="preserve">. Однако, если в отношениях присутствует недоверие, подозрение, что другая сторона вас «надует», то Вы будете </w:t>
      </w:r>
      <w:r w:rsidR="00A538AB" w:rsidRPr="00555CDF">
        <w:rPr>
          <w:szCs w:val="24"/>
        </w:rPr>
        <w:t>«</w:t>
      </w:r>
      <w:r w:rsidR="00D8397E" w:rsidRPr="00555CDF">
        <w:rPr>
          <w:szCs w:val="24"/>
        </w:rPr>
        <w:t>фильтровать</w:t>
      </w:r>
      <w:r w:rsidR="00A538AB" w:rsidRPr="00555CDF">
        <w:rPr>
          <w:szCs w:val="24"/>
        </w:rPr>
        <w:t>»</w:t>
      </w:r>
      <w:r w:rsidR="00D8397E" w:rsidRPr="00555CDF">
        <w:rPr>
          <w:szCs w:val="24"/>
        </w:rPr>
        <w:t xml:space="preserve"> </w:t>
      </w:r>
      <w:r w:rsidRPr="00555CDF">
        <w:rPr>
          <w:szCs w:val="24"/>
        </w:rPr>
        <w:t>смысл сообщений</w:t>
      </w:r>
      <w:r w:rsidR="00D8397E" w:rsidRPr="00555CDF">
        <w:rPr>
          <w:szCs w:val="24"/>
        </w:rPr>
        <w:t xml:space="preserve"> </w:t>
      </w:r>
      <w:r w:rsidR="002F1CAE" w:rsidRPr="00555CDF">
        <w:rPr>
          <w:szCs w:val="24"/>
        </w:rPr>
        <w:t>коллег, то</w:t>
      </w:r>
      <w:r w:rsidR="00D8397E" w:rsidRPr="00555CDF">
        <w:rPr>
          <w:szCs w:val="24"/>
        </w:rPr>
        <w:t xml:space="preserve"> и энергия, передаваемая в общении, будет заблокирована.</w:t>
      </w:r>
      <w:r w:rsidR="00555CDF" w:rsidRPr="00555CDF">
        <w:rPr>
          <w:szCs w:val="24"/>
        </w:rPr>
        <w:t xml:space="preserve"> </w:t>
      </w:r>
      <w:r w:rsidR="00D8397E" w:rsidRPr="00555CDF">
        <w:rPr>
          <w:szCs w:val="24"/>
        </w:rPr>
        <w:t xml:space="preserve">Отсутствие взаимного доверия и уважения подобно преградам на пути энергетического потока. Энергия где-то застаивается, застревает что оставляет меньше энергии для работы системы. Такая организация менее </w:t>
      </w:r>
      <w:proofErr w:type="spellStart"/>
      <w:r w:rsidR="00D8397E" w:rsidRPr="00555CDF">
        <w:rPr>
          <w:szCs w:val="24"/>
        </w:rPr>
        <w:t>энергодостаточна</w:t>
      </w:r>
      <w:proofErr w:type="spellEnd"/>
      <w:r w:rsidR="00D8397E" w:rsidRPr="00555CDF">
        <w:rPr>
          <w:szCs w:val="24"/>
        </w:rPr>
        <w:t xml:space="preserve"> и менее конкурентоспособна. Лишь взаимное доверие и уважение делают систему прозрачной. </w:t>
      </w:r>
    </w:p>
    <w:p w:rsidR="002F1CAE" w:rsidRPr="00555CDF" w:rsidRDefault="00D8397E" w:rsidP="00D8397E">
      <w:pPr>
        <w:ind w:firstLine="708"/>
        <w:rPr>
          <w:szCs w:val="24"/>
        </w:rPr>
      </w:pPr>
      <w:r w:rsidRPr="00555CDF">
        <w:rPr>
          <w:szCs w:val="24"/>
        </w:rPr>
        <w:t xml:space="preserve">Как же именно доверие сберегает энергию организации? Дело в том, что уважение и доверие не требует дополнительной энергии на споры, на объяснения, которые требуются руководством в качестве, на </w:t>
      </w:r>
      <w:r w:rsidRPr="00555CDF">
        <w:rPr>
          <w:szCs w:val="24"/>
        </w:rPr>
        <w:lastRenderedPageBreak/>
        <w:t xml:space="preserve">выслушивания «само-презентаций», на отражение </w:t>
      </w:r>
      <w:r w:rsidR="002F1CAE" w:rsidRPr="00555CDF">
        <w:rPr>
          <w:szCs w:val="24"/>
        </w:rPr>
        <w:t>нападок</w:t>
      </w:r>
      <w:r w:rsidRPr="00555CDF">
        <w:rPr>
          <w:szCs w:val="24"/>
        </w:rPr>
        <w:t xml:space="preserve"> и пр.  И. </w:t>
      </w:r>
      <w:proofErr w:type="spellStart"/>
      <w:r w:rsidRPr="00555CDF">
        <w:rPr>
          <w:szCs w:val="24"/>
        </w:rPr>
        <w:t>Адизес</w:t>
      </w:r>
      <w:proofErr w:type="spellEnd"/>
      <w:r w:rsidRPr="00555CDF">
        <w:rPr>
          <w:szCs w:val="24"/>
        </w:rPr>
        <w:t xml:space="preserve"> пишет: «Дебаты забирают энергию у тех, кто не имеет друг к другу ни уважения, ни доверия. Те, у кого они есть, в ходе дебатов энергией заряжаются»</w:t>
      </w:r>
      <w:r w:rsidR="00C20DA9" w:rsidRPr="00555CDF">
        <w:rPr>
          <w:szCs w:val="24"/>
        </w:rPr>
        <w:t>.</w:t>
      </w:r>
      <w:r w:rsidR="00C20DA9" w:rsidRPr="00555CDF">
        <w:rPr>
          <w:rStyle w:val="ac"/>
          <w:szCs w:val="24"/>
        </w:rPr>
        <w:footnoteReference w:id="12"/>
      </w:r>
      <w:r w:rsidRPr="00555CDF">
        <w:rPr>
          <w:szCs w:val="24"/>
        </w:rPr>
        <w:t xml:space="preserve"> </w:t>
      </w:r>
    </w:p>
    <w:p w:rsidR="00D8397E" w:rsidRPr="00555CDF" w:rsidRDefault="00D8397E" w:rsidP="00D8397E">
      <w:pPr>
        <w:ind w:firstLine="708"/>
        <w:rPr>
          <w:szCs w:val="24"/>
        </w:rPr>
      </w:pPr>
      <w:r w:rsidRPr="00555CDF">
        <w:rPr>
          <w:szCs w:val="24"/>
        </w:rPr>
        <w:t>Вторая часть фразы касается понимания того, что обсуждение в ситуации доверия позволяет слушающему добавить ценности нового знания не затрачивая усилий на «доказательства компетентности и конкурентоспособности» оппонента (или коллеги)» в плане понимания.</w:t>
      </w:r>
      <w:r w:rsidR="00C20DA9" w:rsidRPr="00555CDF">
        <w:rPr>
          <w:szCs w:val="24"/>
        </w:rPr>
        <w:t xml:space="preserve"> Для использования доверия в управлении по </w:t>
      </w:r>
      <w:proofErr w:type="spellStart"/>
      <w:r w:rsidR="00C20DA9" w:rsidRPr="00555CDF">
        <w:rPr>
          <w:szCs w:val="24"/>
        </w:rPr>
        <w:t>Адизесу</w:t>
      </w:r>
      <w:proofErr w:type="spellEnd"/>
      <w:r w:rsidR="00C20DA9" w:rsidRPr="00555CDF">
        <w:rPr>
          <w:szCs w:val="24"/>
        </w:rPr>
        <w:t xml:space="preserve"> очень важно </w:t>
      </w:r>
      <w:r w:rsidR="00C20DA9" w:rsidRPr="00555CDF">
        <w:rPr>
          <w:b/>
          <w:i/>
          <w:szCs w:val="24"/>
        </w:rPr>
        <w:t>н</w:t>
      </w:r>
      <w:r w:rsidRPr="00555CDF">
        <w:rPr>
          <w:b/>
          <w:i/>
          <w:szCs w:val="24"/>
        </w:rPr>
        <w:t>ач</w:t>
      </w:r>
      <w:r w:rsidR="00C20DA9" w:rsidRPr="00555CDF">
        <w:rPr>
          <w:b/>
          <w:i/>
          <w:szCs w:val="24"/>
        </w:rPr>
        <w:t>инать</w:t>
      </w:r>
      <w:r w:rsidRPr="00555CDF">
        <w:rPr>
          <w:b/>
          <w:i/>
          <w:szCs w:val="24"/>
        </w:rPr>
        <w:t xml:space="preserve"> с предположения, что другим можно доверять и они способны добавить ценности своим несогласием</w:t>
      </w:r>
      <w:r w:rsidRPr="00555CDF">
        <w:rPr>
          <w:szCs w:val="24"/>
        </w:rPr>
        <w:t xml:space="preserve">. </w:t>
      </w:r>
      <w:proofErr w:type="gramStart"/>
      <w:r w:rsidR="00C20DA9" w:rsidRPr="00555CDF">
        <w:rPr>
          <w:szCs w:val="24"/>
        </w:rPr>
        <w:t>« …</w:t>
      </w:r>
      <w:proofErr w:type="gramEnd"/>
      <w:r w:rsidRPr="00555CDF">
        <w:rPr>
          <w:szCs w:val="24"/>
        </w:rPr>
        <w:t>Слушайте! Дайте им шанс взаимодействовать. Испытайте их. Если они не добавят ценности, тогда прекратите взаимодействовать с ними</w:t>
      </w:r>
      <w:r w:rsidR="00C20DA9" w:rsidRPr="00555CDF">
        <w:rPr>
          <w:szCs w:val="24"/>
        </w:rPr>
        <w:t>»</w:t>
      </w:r>
      <w:r w:rsidR="00C20DA9" w:rsidRPr="00555CDF">
        <w:rPr>
          <w:rStyle w:val="ac"/>
          <w:szCs w:val="24"/>
        </w:rPr>
        <w:t xml:space="preserve"> </w:t>
      </w:r>
      <w:r w:rsidR="00C20DA9" w:rsidRPr="00555CDF">
        <w:rPr>
          <w:rStyle w:val="ac"/>
          <w:szCs w:val="24"/>
        </w:rPr>
        <w:footnoteReference w:id="13"/>
      </w:r>
      <w:r w:rsidRPr="00555CDF">
        <w:rPr>
          <w:szCs w:val="24"/>
        </w:rPr>
        <w:t>.</w:t>
      </w:r>
    </w:p>
    <w:p w:rsidR="00D8397E" w:rsidRPr="00C22645" w:rsidRDefault="00D8397E" w:rsidP="00D8397E">
      <w:pPr>
        <w:ind w:firstLine="708"/>
        <w:rPr>
          <w:szCs w:val="24"/>
        </w:rPr>
      </w:pPr>
      <w:r w:rsidRPr="00555CDF">
        <w:rPr>
          <w:szCs w:val="24"/>
        </w:rPr>
        <w:t>Мы полагаем, что для большинства российских организаций к нашей устоявшейся «</w:t>
      </w:r>
      <w:proofErr w:type="spellStart"/>
      <w:r w:rsidRPr="00555CDF">
        <w:rPr>
          <w:szCs w:val="24"/>
        </w:rPr>
        <w:t>барско</w:t>
      </w:r>
      <w:proofErr w:type="spellEnd"/>
      <w:r w:rsidRPr="00555CDF">
        <w:rPr>
          <w:szCs w:val="24"/>
        </w:rPr>
        <w:t>-пролетарской»</w:t>
      </w:r>
      <w:r w:rsidRPr="00555CDF">
        <w:rPr>
          <w:rStyle w:val="ac"/>
          <w:szCs w:val="24"/>
        </w:rPr>
        <w:footnoteReference w:id="14"/>
      </w:r>
      <w:r w:rsidRPr="00555CDF">
        <w:rPr>
          <w:szCs w:val="24"/>
        </w:rPr>
        <w:t xml:space="preserve"> ментальностью в качестве стартовой характерна ситуация взаимного недоверия и </w:t>
      </w:r>
      <w:r w:rsidRPr="00C22645">
        <w:rPr>
          <w:szCs w:val="24"/>
        </w:rPr>
        <w:t xml:space="preserve">неуважения. Где же выход и есть ли он? </w:t>
      </w:r>
    </w:p>
    <w:p w:rsidR="00D8397E" w:rsidRPr="00555CDF" w:rsidRDefault="00D8397E" w:rsidP="00D8397E">
      <w:pPr>
        <w:ind w:firstLine="708"/>
        <w:rPr>
          <w:szCs w:val="24"/>
        </w:rPr>
      </w:pPr>
      <w:r w:rsidRPr="00C22645">
        <w:rPr>
          <w:szCs w:val="24"/>
        </w:rPr>
        <w:t xml:space="preserve">Выход есть. </w:t>
      </w:r>
      <w:r w:rsidR="002F1CAE" w:rsidRPr="00C22645">
        <w:rPr>
          <w:szCs w:val="24"/>
        </w:rPr>
        <w:t>Поскольку</w:t>
      </w:r>
      <w:r w:rsidRPr="00C22645">
        <w:rPr>
          <w:szCs w:val="24"/>
        </w:rPr>
        <w:t xml:space="preserve"> доверие – это институ</w:t>
      </w:r>
      <w:r w:rsidR="00966E2B" w:rsidRPr="00C22645">
        <w:rPr>
          <w:szCs w:val="24"/>
        </w:rPr>
        <w:t>ция</w:t>
      </w:r>
      <w:r w:rsidRPr="00C22645">
        <w:rPr>
          <w:szCs w:val="24"/>
        </w:rPr>
        <w:t>, и для него характерна институциональная динамика</w:t>
      </w:r>
      <w:r w:rsidR="00966E2B" w:rsidRPr="00C22645">
        <w:rPr>
          <w:szCs w:val="24"/>
        </w:rPr>
        <w:t>, описанная нами ранее в виде институционального механизма</w:t>
      </w:r>
      <w:r w:rsidR="00B921B1" w:rsidRPr="00C22645">
        <w:rPr>
          <w:szCs w:val="24"/>
        </w:rPr>
        <w:t xml:space="preserve"> эволюционных изменений предприятия</w:t>
      </w:r>
      <w:r w:rsidRPr="00C22645">
        <w:rPr>
          <w:rStyle w:val="ac"/>
          <w:szCs w:val="24"/>
        </w:rPr>
        <w:footnoteReference w:id="15"/>
      </w:r>
      <w:r w:rsidRPr="00C22645">
        <w:rPr>
          <w:szCs w:val="24"/>
        </w:rPr>
        <w:t xml:space="preserve">. </w:t>
      </w:r>
      <w:r w:rsidR="00B921B1" w:rsidRPr="00C22645">
        <w:rPr>
          <w:szCs w:val="24"/>
        </w:rPr>
        <w:t>Смоделируем</w:t>
      </w:r>
      <w:r w:rsidRPr="00C22645">
        <w:rPr>
          <w:szCs w:val="24"/>
        </w:rPr>
        <w:t xml:space="preserve"> действия данного механизма на ситуацию</w:t>
      </w:r>
      <w:r w:rsidRPr="00555CDF">
        <w:rPr>
          <w:szCs w:val="24"/>
        </w:rPr>
        <w:t xml:space="preserve"> недоверия. </w:t>
      </w:r>
    </w:p>
    <w:p w:rsidR="00B921B1" w:rsidRPr="00555CDF" w:rsidRDefault="00D8397E" w:rsidP="00D8397E">
      <w:pPr>
        <w:ind w:firstLine="708"/>
        <w:rPr>
          <w:szCs w:val="24"/>
        </w:rPr>
      </w:pPr>
      <w:r w:rsidRPr="00555CDF">
        <w:rPr>
          <w:szCs w:val="24"/>
        </w:rPr>
        <w:t xml:space="preserve">Начиная действовать из позиции «докажи» </w:t>
      </w:r>
      <w:r w:rsidR="00B921B1" w:rsidRPr="00555CDF">
        <w:rPr>
          <w:szCs w:val="24"/>
        </w:rPr>
        <w:t xml:space="preserve">или «сначала покажи мне, что я </w:t>
      </w:r>
      <w:r w:rsidRPr="00555CDF">
        <w:rPr>
          <w:szCs w:val="24"/>
        </w:rPr>
        <w:t xml:space="preserve">могу у тебя чему-то научиться и </w:t>
      </w:r>
      <w:r w:rsidR="00B921B1" w:rsidRPr="00555CDF">
        <w:rPr>
          <w:szCs w:val="24"/>
        </w:rPr>
        <w:t>тогда я с</w:t>
      </w:r>
      <w:r w:rsidRPr="00555CDF">
        <w:rPr>
          <w:szCs w:val="24"/>
        </w:rPr>
        <w:t xml:space="preserve">могу тебе доверять» руководитель сталкивается с ростом участников молчаливого несогласия и нежеланием сотрудничать. </w:t>
      </w:r>
      <w:r w:rsidR="00B921B1" w:rsidRPr="00555CDF">
        <w:rPr>
          <w:szCs w:val="24"/>
        </w:rPr>
        <w:t>Растет недоверие к подчиненным, а н</w:t>
      </w:r>
      <w:r w:rsidRPr="00555CDF">
        <w:rPr>
          <w:szCs w:val="24"/>
        </w:rPr>
        <w:t xml:space="preserve">еобходимость достигать результат заставляет </w:t>
      </w:r>
      <w:r w:rsidR="00B921B1" w:rsidRPr="00555CDF">
        <w:rPr>
          <w:szCs w:val="24"/>
        </w:rPr>
        <w:t>руководителя</w:t>
      </w:r>
      <w:r w:rsidRPr="00555CDF">
        <w:rPr>
          <w:szCs w:val="24"/>
        </w:rPr>
        <w:t xml:space="preserve"> искать варианты общения в </w:t>
      </w:r>
      <w:r w:rsidR="00327009" w:rsidRPr="00555CDF">
        <w:rPr>
          <w:szCs w:val="24"/>
        </w:rPr>
        <w:t xml:space="preserve">узком </w:t>
      </w:r>
      <w:r w:rsidRPr="00555CDF">
        <w:rPr>
          <w:szCs w:val="24"/>
        </w:rPr>
        <w:t xml:space="preserve">кругу доверенных лиц. Таким образом происходит накопление устойчивых взаимодействий «общение с доверенным лицом дает результат». </w:t>
      </w:r>
    </w:p>
    <w:p w:rsidR="00D8397E" w:rsidRPr="00555CDF" w:rsidRDefault="00D8397E" w:rsidP="00D8397E">
      <w:pPr>
        <w:ind w:firstLine="708"/>
        <w:rPr>
          <w:szCs w:val="24"/>
        </w:rPr>
      </w:pPr>
      <w:r w:rsidRPr="00555CDF">
        <w:rPr>
          <w:szCs w:val="24"/>
        </w:rPr>
        <w:t xml:space="preserve">Данный сценарий работает пока нет внешней угрозы конкуренции и </w:t>
      </w:r>
      <w:r w:rsidR="00B921B1" w:rsidRPr="00555CDF">
        <w:rPr>
          <w:szCs w:val="24"/>
        </w:rPr>
        <w:t>время кажется неограниченным ресурсом</w:t>
      </w:r>
      <w:r w:rsidRPr="00555CDF">
        <w:rPr>
          <w:szCs w:val="24"/>
        </w:rPr>
        <w:t>. Появление проблем с запасами, перепроизводством</w:t>
      </w:r>
      <w:r w:rsidR="00B921B1" w:rsidRPr="00555CDF">
        <w:rPr>
          <w:szCs w:val="24"/>
        </w:rPr>
        <w:t>,</w:t>
      </w:r>
      <w:r w:rsidRPr="00555CDF">
        <w:rPr>
          <w:szCs w:val="24"/>
        </w:rPr>
        <w:t xml:space="preserve"> </w:t>
      </w:r>
      <w:r w:rsidR="00B921B1" w:rsidRPr="00555CDF">
        <w:rPr>
          <w:szCs w:val="24"/>
        </w:rPr>
        <w:t xml:space="preserve">качеством продукции </w:t>
      </w:r>
      <w:r w:rsidRPr="00555CDF">
        <w:rPr>
          <w:szCs w:val="24"/>
        </w:rPr>
        <w:t xml:space="preserve">и </w:t>
      </w:r>
      <w:r w:rsidR="00327009" w:rsidRPr="00555CDF">
        <w:rPr>
          <w:szCs w:val="24"/>
        </w:rPr>
        <w:t>растущей</w:t>
      </w:r>
      <w:r w:rsidRPr="00555CDF">
        <w:rPr>
          <w:szCs w:val="24"/>
        </w:rPr>
        <w:t xml:space="preserve"> себестоимостью</w:t>
      </w:r>
      <w:r w:rsidR="00327009" w:rsidRPr="00555CDF">
        <w:rPr>
          <w:szCs w:val="24"/>
        </w:rPr>
        <w:t xml:space="preserve">, которая </w:t>
      </w:r>
      <w:r w:rsidR="00B921B1" w:rsidRPr="00555CDF">
        <w:rPr>
          <w:szCs w:val="24"/>
        </w:rPr>
        <w:t xml:space="preserve">стала </w:t>
      </w:r>
      <w:r w:rsidR="00327009" w:rsidRPr="00555CDF">
        <w:rPr>
          <w:szCs w:val="24"/>
        </w:rPr>
        <w:t xml:space="preserve">выше конкурентной, </w:t>
      </w:r>
      <w:r w:rsidRPr="00555CDF">
        <w:rPr>
          <w:szCs w:val="24"/>
        </w:rPr>
        <w:t xml:space="preserve">приводит к осмыслению </w:t>
      </w:r>
      <w:r w:rsidR="00B07CB9" w:rsidRPr="00555CDF">
        <w:rPr>
          <w:szCs w:val="24"/>
        </w:rPr>
        <w:t xml:space="preserve">руководством </w:t>
      </w:r>
      <w:r w:rsidRPr="00555CDF">
        <w:rPr>
          <w:szCs w:val="24"/>
        </w:rPr>
        <w:t xml:space="preserve">важности ЛИН-преобразований. </w:t>
      </w:r>
      <w:r w:rsidR="00B07CB9" w:rsidRPr="00555CDF">
        <w:rPr>
          <w:szCs w:val="24"/>
        </w:rPr>
        <w:t xml:space="preserve">Как правило (это более методологически </w:t>
      </w:r>
      <w:r w:rsidR="00B07CB9" w:rsidRPr="00555CDF">
        <w:rPr>
          <w:szCs w:val="24"/>
        </w:rPr>
        <w:lastRenderedPageBreak/>
        <w:t>обоснованно</w:t>
      </w:r>
      <w:r w:rsidR="00B07CB9" w:rsidRPr="00555CDF">
        <w:rPr>
          <w:rStyle w:val="ac"/>
          <w:szCs w:val="24"/>
        </w:rPr>
        <w:footnoteReference w:id="16"/>
      </w:r>
      <w:r w:rsidR="00B07CB9" w:rsidRPr="00555CDF">
        <w:rPr>
          <w:szCs w:val="24"/>
        </w:rPr>
        <w:t xml:space="preserve">), преобразования начинаются с оптимизации </w:t>
      </w:r>
      <w:r w:rsidRPr="00555CDF">
        <w:rPr>
          <w:szCs w:val="24"/>
        </w:rPr>
        <w:t xml:space="preserve">потока </w:t>
      </w:r>
      <w:r w:rsidR="00B07CB9" w:rsidRPr="00555CDF">
        <w:rPr>
          <w:szCs w:val="24"/>
        </w:rPr>
        <w:t xml:space="preserve">создания </w:t>
      </w:r>
      <w:r w:rsidRPr="00555CDF">
        <w:rPr>
          <w:szCs w:val="24"/>
        </w:rPr>
        <w:t>ценности</w:t>
      </w:r>
      <w:r w:rsidR="00B07CB9" w:rsidRPr="00555CDF">
        <w:rPr>
          <w:szCs w:val="24"/>
        </w:rPr>
        <w:t>.</w:t>
      </w:r>
      <w:r w:rsidRPr="00555CDF">
        <w:rPr>
          <w:szCs w:val="24"/>
        </w:rPr>
        <w:t xml:space="preserve"> </w:t>
      </w:r>
      <w:r w:rsidR="00B07CB9" w:rsidRPr="00555CDF">
        <w:rPr>
          <w:szCs w:val="24"/>
        </w:rPr>
        <w:t xml:space="preserve">После </w:t>
      </w:r>
      <w:r w:rsidRPr="00555CDF">
        <w:rPr>
          <w:szCs w:val="24"/>
        </w:rPr>
        <w:t>«устранения плотин запасов» и основных видов потерь</w:t>
      </w:r>
      <w:r w:rsidR="00B07CB9" w:rsidRPr="00555CDF">
        <w:rPr>
          <w:szCs w:val="24"/>
        </w:rPr>
        <w:t xml:space="preserve"> </w:t>
      </w:r>
      <w:r w:rsidRPr="00555CDF">
        <w:rPr>
          <w:szCs w:val="24"/>
        </w:rPr>
        <w:t>каждый сотрудник становится человеком, которому необходимо доверять, поскольку он – единственный на своем месте добавляет ценность и знает</w:t>
      </w:r>
      <w:r w:rsidR="00327009" w:rsidRPr="00555CDF">
        <w:rPr>
          <w:szCs w:val="24"/>
        </w:rPr>
        <w:t>,</w:t>
      </w:r>
      <w:r w:rsidRPr="00555CDF">
        <w:rPr>
          <w:szCs w:val="24"/>
        </w:rPr>
        <w:t xml:space="preserve"> как это сделать. Однако этот сотрудник не хочет каждый раз доказывать свою состоятельность</w:t>
      </w:r>
      <w:r w:rsidR="00B07CB9" w:rsidRPr="00555CDF">
        <w:rPr>
          <w:szCs w:val="24"/>
        </w:rPr>
        <w:t xml:space="preserve"> (в силу привычки)</w:t>
      </w:r>
      <w:r w:rsidR="00327009" w:rsidRPr="00555CDF">
        <w:rPr>
          <w:szCs w:val="24"/>
        </w:rPr>
        <w:t>, да и уже не может в силу очевидной всем бесполезности таких затрат времени</w:t>
      </w:r>
      <w:r w:rsidRPr="00555CDF">
        <w:rPr>
          <w:szCs w:val="24"/>
        </w:rPr>
        <w:t xml:space="preserve">. </w:t>
      </w:r>
      <w:r w:rsidR="00327009" w:rsidRPr="00555CDF">
        <w:rPr>
          <w:szCs w:val="24"/>
        </w:rPr>
        <w:t xml:space="preserve">Руководитель также </w:t>
      </w:r>
      <w:r w:rsidRPr="00555CDF">
        <w:rPr>
          <w:szCs w:val="24"/>
        </w:rPr>
        <w:t>не хочет тратить свое время впустую</w:t>
      </w:r>
      <w:r w:rsidR="00327009" w:rsidRPr="00555CDF">
        <w:rPr>
          <w:szCs w:val="24"/>
        </w:rPr>
        <w:t>, к</w:t>
      </w:r>
      <w:r w:rsidRPr="00555CDF">
        <w:rPr>
          <w:szCs w:val="24"/>
        </w:rPr>
        <w:t xml:space="preserve">роме того, он заинтересован в повышении эффективность процесса. Это вынуждает его первым выдавать «кредит доверия». И. </w:t>
      </w:r>
      <w:proofErr w:type="spellStart"/>
      <w:r w:rsidRPr="00555CDF">
        <w:rPr>
          <w:szCs w:val="24"/>
        </w:rPr>
        <w:t>Адизес</w:t>
      </w:r>
      <w:proofErr w:type="spellEnd"/>
      <w:r w:rsidRPr="00555CDF">
        <w:rPr>
          <w:szCs w:val="24"/>
        </w:rPr>
        <w:t xml:space="preserve"> пишет: «Сначала дайте, но с осторожностью. Начните с малого и ждите, что получите в последствии. Если ваш вклад не оплачивается взаимностью, вы нашли лишь еще одного «потребителя».</w:t>
      </w:r>
      <w:r w:rsidRPr="00555CDF">
        <w:rPr>
          <w:rStyle w:val="ac"/>
          <w:szCs w:val="24"/>
        </w:rPr>
        <w:footnoteReference w:id="17"/>
      </w:r>
      <w:r w:rsidRPr="00555CDF">
        <w:rPr>
          <w:szCs w:val="24"/>
        </w:rPr>
        <w:t xml:space="preserve"> </w:t>
      </w:r>
    </w:p>
    <w:p w:rsidR="00D8397E" w:rsidRPr="00555CDF" w:rsidRDefault="00D8397E" w:rsidP="00D8397E">
      <w:pPr>
        <w:ind w:firstLine="708"/>
        <w:rPr>
          <w:szCs w:val="24"/>
        </w:rPr>
      </w:pPr>
      <w:r w:rsidRPr="00555CDF">
        <w:rPr>
          <w:szCs w:val="24"/>
        </w:rPr>
        <w:t>Тем не менее, есть и те, кто ответил взаимным доверием. Теперь происходит накопление устойчивых взаимодействий «кредитование доверием дает результат». Понимание этого приводит в привычке</w:t>
      </w:r>
      <w:r w:rsidR="00907BDC" w:rsidRPr="00555CDF">
        <w:rPr>
          <w:szCs w:val="24"/>
        </w:rPr>
        <w:t xml:space="preserve"> </w:t>
      </w:r>
      <w:r w:rsidR="00EC128B" w:rsidRPr="00555CDF">
        <w:rPr>
          <w:szCs w:val="24"/>
        </w:rPr>
        <w:t xml:space="preserve">руководителя </w:t>
      </w:r>
      <w:r w:rsidR="00907BDC" w:rsidRPr="00555CDF">
        <w:rPr>
          <w:szCs w:val="24"/>
        </w:rPr>
        <w:t>«</w:t>
      </w:r>
      <w:r w:rsidRPr="00555CDF">
        <w:rPr>
          <w:szCs w:val="24"/>
        </w:rPr>
        <w:t>кредито</w:t>
      </w:r>
      <w:r w:rsidR="00907BDC" w:rsidRPr="00555CDF">
        <w:rPr>
          <w:szCs w:val="24"/>
        </w:rPr>
        <w:t>вать</w:t>
      </w:r>
      <w:r w:rsidRPr="00555CDF">
        <w:rPr>
          <w:szCs w:val="24"/>
        </w:rPr>
        <w:t xml:space="preserve"> довери</w:t>
      </w:r>
      <w:r w:rsidR="00907BDC" w:rsidRPr="00555CDF">
        <w:rPr>
          <w:szCs w:val="24"/>
        </w:rPr>
        <w:t>ем»</w:t>
      </w:r>
      <w:r w:rsidRPr="00555CDF">
        <w:rPr>
          <w:szCs w:val="24"/>
        </w:rPr>
        <w:t xml:space="preserve"> и ожиданием </w:t>
      </w:r>
      <w:r w:rsidR="00907BDC" w:rsidRPr="00555CDF">
        <w:rPr>
          <w:szCs w:val="24"/>
        </w:rPr>
        <w:t xml:space="preserve">роста доверия со стороны </w:t>
      </w:r>
      <w:r w:rsidRPr="00555CDF">
        <w:rPr>
          <w:szCs w:val="24"/>
        </w:rPr>
        <w:t xml:space="preserve">исполнителей. </w:t>
      </w:r>
      <w:r w:rsidR="00907BDC" w:rsidRPr="00555CDF">
        <w:rPr>
          <w:szCs w:val="24"/>
        </w:rPr>
        <w:t xml:space="preserve">Исполнители же </w:t>
      </w:r>
      <w:r w:rsidRPr="00555CDF">
        <w:rPr>
          <w:szCs w:val="24"/>
        </w:rPr>
        <w:t>понимают</w:t>
      </w:r>
      <w:r w:rsidR="00EC12C3" w:rsidRPr="00555CDF">
        <w:rPr>
          <w:szCs w:val="24"/>
        </w:rPr>
        <w:t>,</w:t>
      </w:r>
      <w:r w:rsidRPr="00555CDF">
        <w:rPr>
          <w:szCs w:val="24"/>
        </w:rPr>
        <w:t xml:space="preserve"> что кредит доверия выдается под «решение проблем на своем участке ответственности».</w:t>
      </w:r>
    </w:p>
    <w:p w:rsidR="00ED55FE" w:rsidRPr="00555CDF" w:rsidRDefault="00ED2978" w:rsidP="009F2D2E">
      <w:pPr>
        <w:pStyle w:val="4"/>
        <w:rPr>
          <w:color w:val="auto"/>
          <w:szCs w:val="24"/>
        </w:rPr>
      </w:pPr>
      <w:r w:rsidRPr="00555CDF">
        <w:rPr>
          <w:color w:val="auto"/>
        </w:rPr>
        <w:t>Взаимное</w:t>
      </w:r>
      <w:r w:rsidR="00ED55FE" w:rsidRPr="00555CDF">
        <w:rPr>
          <w:color w:val="auto"/>
        </w:rPr>
        <w:t xml:space="preserve"> влия</w:t>
      </w:r>
      <w:r w:rsidRPr="00555CDF">
        <w:rPr>
          <w:color w:val="auto"/>
        </w:rPr>
        <w:t xml:space="preserve">ние доверия и </w:t>
      </w:r>
      <w:r w:rsidR="00ED55FE" w:rsidRPr="00555CDF">
        <w:rPr>
          <w:color w:val="auto"/>
        </w:rPr>
        <w:t>развити</w:t>
      </w:r>
      <w:r w:rsidRPr="00555CDF">
        <w:rPr>
          <w:color w:val="auto"/>
        </w:rPr>
        <w:t>я</w:t>
      </w:r>
      <w:r w:rsidR="00ED55FE" w:rsidRPr="00555CDF">
        <w:rPr>
          <w:color w:val="auto"/>
        </w:rPr>
        <w:t xml:space="preserve"> управленческого персонала</w:t>
      </w:r>
    </w:p>
    <w:p w:rsidR="0077130F" w:rsidRPr="00555CDF" w:rsidRDefault="00E26961" w:rsidP="00746DDB">
      <w:pPr>
        <w:ind w:firstLine="708"/>
      </w:pPr>
      <w:r w:rsidRPr="00555CDF">
        <w:rPr>
          <w:szCs w:val="24"/>
        </w:rPr>
        <w:t>Одним из важнейших процессов, способных поднять уровень доверия руководителя в глазах подчинённых является развитие управленческого персонала</w:t>
      </w:r>
      <w:r w:rsidR="0077130F" w:rsidRPr="00555CDF">
        <w:rPr>
          <w:szCs w:val="24"/>
        </w:rPr>
        <w:t>, а именно профессиональный и личностный рост</w:t>
      </w:r>
      <w:r w:rsidRPr="00555CDF">
        <w:rPr>
          <w:szCs w:val="24"/>
        </w:rPr>
        <w:t xml:space="preserve">. </w:t>
      </w:r>
      <w:r w:rsidR="0077130F" w:rsidRPr="00555CDF">
        <w:rPr>
          <w:szCs w:val="24"/>
        </w:rPr>
        <w:t>Руководитель - профессионал всегда позитивно воспринимался в производственной среде.</w:t>
      </w:r>
      <w:r w:rsidR="00746DDB" w:rsidRPr="00555CDF">
        <w:rPr>
          <w:szCs w:val="24"/>
        </w:rPr>
        <w:t xml:space="preserve"> Личностный же рост связан в первую очередь с совершенствованием </w:t>
      </w:r>
      <w:r w:rsidR="00746DDB" w:rsidRPr="00555CDF">
        <w:t>с</w:t>
      </w:r>
      <w:r w:rsidR="0077130F" w:rsidRPr="00555CDF">
        <w:t>тил</w:t>
      </w:r>
      <w:r w:rsidR="00746DDB" w:rsidRPr="00555CDF">
        <w:t>я</w:t>
      </w:r>
      <w:r w:rsidR="0077130F" w:rsidRPr="00555CDF">
        <w:t xml:space="preserve"> поведения и управления</w:t>
      </w:r>
      <w:r w:rsidR="00746DDB" w:rsidRPr="00555CDF">
        <w:t>, корректировкой л</w:t>
      </w:r>
      <w:r w:rsidR="0077130F" w:rsidRPr="00555CDF">
        <w:t>ичны</w:t>
      </w:r>
      <w:r w:rsidR="00746DDB" w:rsidRPr="00555CDF">
        <w:t>х</w:t>
      </w:r>
      <w:r w:rsidR="0077130F" w:rsidRPr="00555CDF">
        <w:t xml:space="preserve"> ценност</w:t>
      </w:r>
      <w:r w:rsidR="00746DDB" w:rsidRPr="00555CDF">
        <w:t>ей</w:t>
      </w:r>
      <w:r w:rsidR="0077130F" w:rsidRPr="00555CDF">
        <w:t xml:space="preserve"> и установ</w:t>
      </w:r>
      <w:r w:rsidR="00746DDB" w:rsidRPr="00555CDF">
        <w:t>о</w:t>
      </w:r>
      <w:r w:rsidR="0077130F" w:rsidRPr="00555CDF">
        <w:t>к, относительно человека, семьи, работы, организации и государства</w:t>
      </w:r>
      <w:r w:rsidR="00746DDB" w:rsidRPr="00555CDF">
        <w:t xml:space="preserve">, </w:t>
      </w:r>
      <w:r w:rsidR="00ED2978" w:rsidRPr="00555CDF">
        <w:t>расширения</w:t>
      </w:r>
      <w:r w:rsidR="00746DDB" w:rsidRPr="00555CDF">
        <w:t xml:space="preserve"> ментальных </w:t>
      </w:r>
      <w:r w:rsidR="0077130F" w:rsidRPr="00555CDF">
        <w:t>модел</w:t>
      </w:r>
      <w:r w:rsidR="00746DDB" w:rsidRPr="00555CDF">
        <w:t>ей</w:t>
      </w:r>
      <w:r w:rsidR="0077130F" w:rsidRPr="00555CDF">
        <w:t xml:space="preserve"> индивида</w:t>
      </w:r>
      <w:r w:rsidR="00746DDB" w:rsidRPr="00555CDF">
        <w:t>.</w:t>
      </w:r>
      <w:r w:rsidR="00746DDB" w:rsidRPr="00555CDF">
        <w:rPr>
          <w:rStyle w:val="ac"/>
        </w:rPr>
        <w:footnoteReference w:id="18"/>
      </w:r>
    </w:p>
    <w:p w:rsidR="00207C6D" w:rsidRPr="00555CDF" w:rsidRDefault="0077130F" w:rsidP="005A666A">
      <w:pPr>
        <w:ind w:firstLine="708"/>
        <w:rPr>
          <w:szCs w:val="24"/>
        </w:rPr>
      </w:pPr>
      <w:r w:rsidRPr="00555CDF">
        <w:rPr>
          <w:szCs w:val="24"/>
        </w:rPr>
        <w:t>Однако, особенно важным является понимание п</w:t>
      </w:r>
      <w:r w:rsidR="00EC12C3" w:rsidRPr="00555CDF">
        <w:rPr>
          <w:szCs w:val="24"/>
        </w:rPr>
        <w:t>оложительно</w:t>
      </w:r>
      <w:r w:rsidRPr="00555CDF">
        <w:rPr>
          <w:szCs w:val="24"/>
        </w:rPr>
        <w:t>го</w:t>
      </w:r>
      <w:r w:rsidR="00EC12C3" w:rsidRPr="00555CDF">
        <w:rPr>
          <w:szCs w:val="24"/>
        </w:rPr>
        <w:t xml:space="preserve"> </w:t>
      </w:r>
      <w:r w:rsidR="00746DDB" w:rsidRPr="00555CDF">
        <w:rPr>
          <w:szCs w:val="24"/>
        </w:rPr>
        <w:t xml:space="preserve">обратного влияния - </w:t>
      </w:r>
      <w:r w:rsidR="00EC12C3" w:rsidRPr="00555CDF">
        <w:rPr>
          <w:szCs w:val="24"/>
        </w:rPr>
        <w:t>влияни</w:t>
      </w:r>
      <w:r w:rsidR="00746DDB" w:rsidRPr="00555CDF">
        <w:rPr>
          <w:szCs w:val="24"/>
        </w:rPr>
        <w:t>я</w:t>
      </w:r>
      <w:r w:rsidR="00EC12C3" w:rsidRPr="00555CDF">
        <w:rPr>
          <w:szCs w:val="24"/>
        </w:rPr>
        <w:t xml:space="preserve"> доверия на развитие управленческого персонала</w:t>
      </w:r>
      <w:r w:rsidRPr="00555CDF">
        <w:rPr>
          <w:szCs w:val="24"/>
        </w:rPr>
        <w:t>.</w:t>
      </w:r>
      <w:r w:rsidR="00EC12C3" w:rsidRPr="00555CDF">
        <w:rPr>
          <w:szCs w:val="24"/>
        </w:rPr>
        <w:t xml:space="preserve"> </w:t>
      </w:r>
      <w:r w:rsidRPr="00555CDF">
        <w:rPr>
          <w:szCs w:val="24"/>
        </w:rPr>
        <w:t xml:space="preserve">Его </w:t>
      </w:r>
      <w:r w:rsidR="00EC12C3" w:rsidRPr="00555CDF">
        <w:rPr>
          <w:szCs w:val="24"/>
        </w:rPr>
        <w:t xml:space="preserve">можно проследить, сопоставив влияние роста доверия на </w:t>
      </w:r>
      <w:r w:rsidR="00EC12C3" w:rsidRPr="00555CDF">
        <w:rPr>
          <w:szCs w:val="24"/>
        </w:rPr>
        <w:lastRenderedPageBreak/>
        <w:t>определяющие развития управленческого персонала факторы.</w:t>
      </w:r>
      <w:r w:rsidR="00EC12C3" w:rsidRPr="00555CDF">
        <w:rPr>
          <w:szCs w:val="24"/>
          <w:vertAlign w:val="superscript"/>
        </w:rPr>
        <w:footnoteReference w:id="19"/>
      </w:r>
      <w:r w:rsidR="00EC12C3" w:rsidRPr="00555CDF">
        <w:rPr>
          <w:szCs w:val="24"/>
        </w:rPr>
        <w:t xml:space="preserve"> Так </w:t>
      </w:r>
      <w:r w:rsidR="005A666A" w:rsidRPr="00555CDF">
        <w:rPr>
          <w:szCs w:val="24"/>
        </w:rPr>
        <w:t xml:space="preserve">можно говорить о сильном положительном влиянии </w:t>
      </w:r>
      <w:r w:rsidR="00EC12C3" w:rsidRPr="00555CDF">
        <w:rPr>
          <w:szCs w:val="24"/>
        </w:rPr>
        <w:t>довери</w:t>
      </w:r>
      <w:r w:rsidR="005A666A" w:rsidRPr="00555CDF">
        <w:rPr>
          <w:szCs w:val="24"/>
        </w:rPr>
        <w:t>я</w:t>
      </w:r>
      <w:r w:rsidR="00EC12C3" w:rsidRPr="00555CDF">
        <w:rPr>
          <w:szCs w:val="24"/>
        </w:rPr>
        <w:t xml:space="preserve"> на </w:t>
      </w:r>
      <w:r w:rsidR="00207C6D" w:rsidRPr="00555CDF">
        <w:rPr>
          <w:szCs w:val="24"/>
        </w:rPr>
        <w:t xml:space="preserve">6 из 11 факторов: </w:t>
      </w:r>
    </w:p>
    <w:p w:rsidR="00207C6D" w:rsidRPr="00555CDF" w:rsidRDefault="005A666A" w:rsidP="00207C6D">
      <w:pPr>
        <w:numPr>
          <w:ilvl w:val="0"/>
          <w:numId w:val="33"/>
        </w:numPr>
        <w:rPr>
          <w:szCs w:val="24"/>
        </w:rPr>
      </w:pPr>
      <w:proofErr w:type="gramStart"/>
      <w:r w:rsidRPr="00555CDF">
        <w:rPr>
          <w:szCs w:val="24"/>
        </w:rPr>
        <w:t>эмоционально</w:t>
      </w:r>
      <w:proofErr w:type="gramEnd"/>
      <w:r w:rsidRPr="00555CDF">
        <w:rPr>
          <w:szCs w:val="24"/>
        </w:rPr>
        <w:t xml:space="preserve">-коммуникативный потенциал личности, </w:t>
      </w:r>
    </w:p>
    <w:p w:rsidR="00207C6D" w:rsidRPr="00555CDF" w:rsidRDefault="005A666A" w:rsidP="00207C6D">
      <w:pPr>
        <w:numPr>
          <w:ilvl w:val="0"/>
          <w:numId w:val="33"/>
        </w:numPr>
        <w:rPr>
          <w:szCs w:val="24"/>
        </w:rPr>
      </w:pPr>
      <w:proofErr w:type="gramStart"/>
      <w:r w:rsidRPr="00555CDF">
        <w:rPr>
          <w:szCs w:val="24"/>
        </w:rPr>
        <w:t>мотивационно</w:t>
      </w:r>
      <w:proofErr w:type="gramEnd"/>
      <w:r w:rsidRPr="00555CDF">
        <w:rPr>
          <w:szCs w:val="24"/>
        </w:rPr>
        <w:t xml:space="preserve">-волевой профиль личности (за счет движения от разрешения к мотивации и вовлеченности), </w:t>
      </w:r>
    </w:p>
    <w:p w:rsidR="00207C6D" w:rsidRPr="00555CDF" w:rsidRDefault="005A666A" w:rsidP="00207C6D">
      <w:pPr>
        <w:numPr>
          <w:ilvl w:val="0"/>
          <w:numId w:val="33"/>
        </w:numPr>
        <w:rPr>
          <w:szCs w:val="24"/>
        </w:rPr>
      </w:pPr>
      <w:proofErr w:type="gramStart"/>
      <w:r w:rsidRPr="00555CDF">
        <w:rPr>
          <w:szCs w:val="24"/>
        </w:rPr>
        <w:t>уровень</w:t>
      </w:r>
      <w:proofErr w:type="gramEnd"/>
      <w:r w:rsidRPr="00555CDF">
        <w:rPr>
          <w:szCs w:val="24"/>
        </w:rPr>
        <w:t xml:space="preserve"> командного взаимодействия (за счет исключения барьеров), </w:t>
      </w:r>
    </w:p>
    <w:p w:rsidR="00207C6D" w:rsidRPr="00555CDF" w:rsidRDefault="005A666A" w:rsidP="00207C6D">
      <w:pPr>
        <w:numPr>
          <w:ilvl w:val="0"/>
          <w:numId w:val="33"/>
        </w:numPr>
        <w:rPr>
          <w:szCs w:val="24"/>
        </w:rPr>
      </w:pPr>
      <w:proofErr w:type="gramStart"/>
      <w:r w:rsidRPr="00555CDF">
        <w:rPr>
          <w:szCs w:val="24"/>
        </w:rPr>
        <w:t>сплоченность</w:t>
      </w:r>
      <w:proofErr w:type="gramEnd"/>
      <w:r w:rsidRPr="00555CDF">
        <w:rPr>
          <w:szCs w:val="24"/>
        </w:rPr>
        <w:t xml:space="preserve"> и креативность группы (снятие лишнего напряжения), </w:t>
      </w:r>
    </w:p>
    <w:p w:rsidR="00207C6D" w:rsidRPr="00555CDF" w:rsidRDefault="005A666A" w:rsidP="00207C6D">
      <w:pPr>
        <w:numPr>
          <w:ilvl w:val="0"/>
          <w:numId w:val="33"/>
        </w:numPr>
        <w:rPr>
          <w:szCs w:val="24"/>
        </w:rPr>
      </w:pPr>
      <w:proofErr w:type="gramStart"/>
      <w:r w:rsidRPr="00555CDF">
        <w:rPr>
          <w:szCs w:val="24"/>
        </w:rPr>
        <w:t>изменение</w:t>
      </w:r>
      <w:proofErr w:type="gramEnd"/>
      <w:r w:rsidRPr="00555CDF">
        <w:rPr>
          <w:szCs w:val="24"/>
        </w:rPr>
        <w:t xml:space="preserve"> стилей руководства ЛПР (лица, принимающего решения), </w:t>
      </w:r>
    </w:p>
    <w:p w:rsidR="005A666A" w:rsidRPr="00555CDF" w:rsidRDefault="005A666A" w:rsidP="00207C6D">
      <w:pPr>
        <w:numPr>
          <w:ilvl w:val="0"/>
          <w:numId w:val="33"/>
        </w:numPr>
        <w:rPr>
          <w:szCs w:val="24"/>
        </w:rPr>
      </w:pPr>
      <w:proofErr w:type="gramStart"/>
      <w:r w:rsidRPr="00555CDF">
        <w:rPr>
          <w:szCs w:val="24"/>
        </w:rPr>
        <w:t>доступ</w:t>
      </w:r>
      <w:proofErr w:type="gramEnd"/>
      <w:r w:rsidRPr="00555CDF">
        <w:rPr>
          <w:szCs w:val="24"/>
        </w:rPr>
        <w:t xml:space="preserve"> объекта развития к информации и к источникам ин</w:t>
      </w:r>
      <w:r w:rsidR="009F2D2E" w:rsidRPr="00555CDF">
        <w:rPr>
          <w:szCs w:val="24"/>
        </w:rPr>
        <w:t xml:space="preserve">формации. </w:t>
      </w:r>
    </w:p>
    <w:p w:rsidR="00207C6D" w:rsidRPr="00555CDF" w:rsidRDefault="005A666A" w:rsidP="00207C6D">
      <w:pPr>
        <w:ind w:firstLine="708"/>
        <w:rPr>
          <w:szCs w:val="24"/>
        </w:rPr>
      </w:pPr>
      <w:r w:rsidRPr="00555CDF">
        <w:rPr>
          <w:szCs w:val="24"/>
        </w:rPr>
        <w:t xml:space="preserve">Менее сильное, но все-же положительное влияние доверие оказывает </w:t>
      </w:r>
      <w:r w:rsidR="00207C6D" w:rsidRPr="00555CDF">
        <w:rPr>
          <w:szCs w:val="24"/>
        </w:rPr>
        <w:t xml:space="preserve">еще </w:t>
      </w:r>
      <w:r w:rsidRPr="00555CDF">
        <w:rPr>
          <w:szCs w:val="24"/>
        </w:rPr>
        <w:t xml:space="preserve">на </w:t>
      </w:r>
      <w:r w:rsidR="00207C6D" w:rsidRPr="00555CDF">
        <w:rPr>
          <w:szCs w:val="24"/>
        </w:rPr>
        <w:t xml:space="preserve">2 </w:t>
      </w:r>
      <w:r w:rsidRPr="00555CDF">
        <w:rPr>
          <w:szCs w:val="24"/>
        </w:rPr>
        <w:t>фактор</w:t>
      </w:r>
      <w:r w:rsidR="00207C6D" w:rsidRPr="00555CDF">
        <w:rPr>
          <w:szCs w:val="24"/>
        </w:rPr>
        <w:t>а</w:t>
      </w:r>
      <w:r w:rsidRPr="00555CDF">
        <w:rPr>
          <w:szCs w:val="24"/>
        </w:rPr>
        <w:t xml:space="preserve"> развития управленческого персонала:</w:t>
      </w:r>
    </w:p>
    <w:p w:rsidR="00207C6D" w:rsidRPr="00555CDF" w:rsidRDefault="005A666A" w:rsidP="00207C6D">
      <w:pPr>
        <w:numPr>
          <w:ilvl w:val="0"/>
          <w:numId w:val="33"/>
        </w:numPr>
        <w:rPr>
          <w:szCs w:val="24"/>
        </w:rPr>
      </w:pPr>
      <w:proofErr w:type="gramStart"/>
      <w:r w:rsidRPr="00555CDF">
        <w:rPr>
          <w:szCs w:val="24"/>
        </w:rPr>
        <w:t>и</w:t>
      </w:r>
      <w:r w:rsidR="00EC12C3" w:rsidRPr="00555CDF">
        <w:rPr>
          <w:szCs w:val="24"/>
        </w:rPr>
        <w:t>нтеллектуальный</w:t>
      </w:r>
      <w:proofErr w:type="gramEnd"/>
      <w:r w:rsidR="00EC12C3" w:rsidRPr="00555CDF">
        <w:rPr>
          <w:szCs w:val="24"/>
        </w:rPr>
        <w:t xml:space="preserve"> потенциал личности</w:t>
      </w:r>
      <w:r w:rsidRPr="00555CDF">
        <w:rPr>
          <w:szCs w:val="24"/>
        </w:rPr>
        <w:t xml:space="preserve"> (накопление знаний в процессе открытого общения), </w:t>
      </w:r>
    </w:p>
    <w:p w:rsidR="00207C6D" w:rsidRPr="00555CDF" w:rsidRDefault="005A666A" w:rsidP="00207C6D">
      <w:pPr>
        <w:numPr>
          <w:ilvl w:val="0"/>
          <w:numId w:val="33"/>
        </w:numPr>
        <w:rPr>
          <w:szCs w:val="24"/>
        </w:rPr>
      </w:pPr>
      <w:proofErr w:type="gramStart"/>
      <w:r w:rsidRPr="00555CDF">
        <w:rPr>
          <w:szCs w:val="24"/>
        </w:rPr>
        <w:t>качество</w:t>
      </w:r>
      <w:proofErr w:type="gramEnd"/>
      <w:r w:rsidRPr="00555CDF">
        <w:rPr>
          <w:szCs w:val="24"/>
        </w:rPr>
        <w:t xml:space="preserve"> целеполагания в организации, наличие стратегии (за счет роста точности процедур развертывания политики). </w:t>
      </w:r>
    </w:p>
    <w:p w:rsidR="00EC12C3" w:rsidRPr="00555CDF" w:rsidRDefault="00207C6D" w:rsidP="00207C6D">
      <w:pPr>
        <w:ind w:firstLine="708"/>
        <w:rPr>
          <w:szCs w:val="24"/>
        </w:rPr>
      </w:pPr>
      <w:r w:rsidRPr="00555CDF">
        <w:rPr>
          <w:szCs w:val="24"/>
        </w:rPr>
        <w:t>Наконец можно считать нейтральным влияние доверия на с</w:t>
      </w:r>
      <w:r w:rsidR="00EC12C3" w:rsidRPr="00555CDF">
        <w:rPr>
          <w:szCs w:val="24"/>
        </w:rPr>
        <w:t>тади</w:t>
      </w:r>
      <w:r w:rsidRPr="00555CDF">
        <w:rPr>
          <w:szCs w:val="24"/>
        </w:rPr>
        <w:t>ю</w:t>
      </w:r>
      <w:r w:rsidR="00EC12C3" w:rsidRPr="00555CDF">
        <w:rPr>
          <w:szCs w:val="24"/>
        </w:rPr>
        <w:t xml:space="preserve"> развития организации</w:t>
      </w:r>
      <w:r w:rsidRPr="00555CDF">
        <w:rPr>
          <w:szCs w:val="24"/>
        </w:rPr>
        <w:t>, к</w:t>
      </w:r>
      <w:r w:rsidR="00EC12C3" w:rsidRPr="00555CDF">
        <w:rPr>
          <w:szCs w:val="24"/>
        </w:rPr>
        <w:t>онкурентность бизнеса</w:t>
      </w:r>
      <w:r w:rsidRPr="00555CDF">
        <w:rPr>
          <w:szCs w:val="24"/>
        </w:rPr>
        <w:t xml:space="preserve"> и концепцию управления, поддерживаемой ЛПР.</w:t>
      </w:r>
    </w:p>
    <w:p w:rsidR="00EC12C3" w:rsidRPr="00555CDF" w:rsidRDefault="00207C6D" w:rsidP="00207C6D">
      <w:pPr>
        <w:ind w:firstLine="708"/>
        <w:rPr>
          <w:b/>
          <w:szCs w:val="24"/>
        </w:rPr>
      </w:pPr>
      <w:r w:rsidRPr="00555CDF">
        <w:rPr>
          <w:b/>
          <w:szCs w:val="24"/>
        </w:rPr>
        <w:t xml:space="preserve">Таким образом, доверие оказывает положительное влияние на развитие управленческого персонала, что </w:t>
      </w:r>
      <w:r w:rsidR="009F2D2E" w:rsidRPr="00555CDF">
        <w:rPr>
          <w:b/>
          <w:szCs w:val="24"/>
        </w:rPr>
        <w:t>в силу «</w:t>
      </w:r>
      <w:proofErr w:type="spellStart"/>
      <w:r w:rsidR="009F2D2E" w:rsidRPr="00555CDF">
        <w:rPr>
          <w:b/>
          <w:szCs w:val="24"/>
        </w:rPr>
        <w:t>субъектности</w:t>
      </w:r>
      <w:proofErr w:type="spellEnd"/>
      <w:r w:rsidR="009F2D2E" w:rsidRPr="00555CDF">
        <w:rPr>
          <w:b/>
          <w:szCs w:val="24"/>
        </w:rPr>
        <w:t xml:space="preserve">» последнего </w:t>
      </w:r>
      <w:r w:rsidRPr="00555CDF">
        <w:rPr>
          <w:b/>
          <w:szCs w:val="24"/>
        </w:rPr>
        <w:t>является поддержкой институциональных изменений предприятия и обеспечивает ей долговременное динамичное развитие.</w:t>
      </w:r>
    </w:p>
    <w:p w:rsidR="00ED55FE" w:rsidRPr="00555CDF" w:rsidRDefault="00ED55FE" w:rsidP="0013603A">
      <w:pPr>
        <w:pStyle w:val="4"/>
        <w:rPr>
          <w:color w:val="auto"/>
        </w:rPr>
      </w:pPr>
      <w:r w:rsidRPr="00555CDF">
        <w:rPr>
          <w:color w:val="auto"/>
        </w:rPr>
        <w:t>Доверие и принципы бережливого производства</w:t>
      </w:r>
    </w:p>
    <w:p w:rsidR="00ED2978" w:rsidRPr="00555CDF" w:rsidRDefault="005729EE" w:rsidP="00ED2978">
      <w:r w:rsidRPr="00555CDF">
        <w:t xml:space="preserve">Современный этап Российской экономики связан с ее трансформацией - от традиционной концепции массового производства к концепции бережливого производства. </w:t>
      </w:r>
      <w:r w:rsidR="00154DE3" w:rsidRPr="00555CDF">
        <w:t xml:space="preserve">К данной концепции переходят не только предприятия, но и власть. </w:t>
      </w:r>
      <w:r w:rsidR="00ED2978" w:rsidRPr="00555CDF">
        <w:t>Бережливое производство – это в первую очередь не оборудование, не технологические процессы, не программное обеспечение, и даже не процессы</w:t>
      </w:r>
      <w:hyperlink r:id="rId8" w:history="1">
        <w:r w:rsidR="00ED2978" w:rsidRPr="00555CDF">
          <w:t xml:space="preserve">, а </w:t>
        </w:r>
        <w:r w:rsidR="00ED2978" w:rsidRPr="00555CDF">
          <w:rPr>
            <w:b/>
          </w:rPr>
          <w:t>отношения между людьми</w:t>
        </w:r>
      </w:hyperlink>
      <w:r w:rsidR="00ED2978" w:rsidRPr="00555CDF">
        <w:t xml:space="preserve">. Это принципы, на которых выстраиваются отношения в компании, - это культура отношений. Это универсальная методология трансформации организации, которая реализуется в каждом конкретном случае по-разному, но зависит от того насколько успешно и эффективно люди выстраивают отношения с руководством, с подчиненными и между собой. </w:t>
      </w:r>
    </w:p>
    <w:p w:rsidR="00ED55FE" w:rsidRPr="00555CDF" w:rsidRDefault="00154DE3" w:rsidP="00ED55FE">
      <w:r w:rsidRPr="00555CDF">
        <w:lastRenderedPageBreak/>
        <w:t xml:space="preserve">Важнейшей составляющей идеологии бережливого производства являются отношения, </w:t>
      </w:r>
      <w:r w:rsidRPr="00555CDF">
        <w:rPr>
          <w:bCs/>
        </w:rPr>
        <w:t>основанные на доверии, вежливости и взаимном уважении.</w:t>
      </w:r>
      <w:r w:rsidR="00BD3FFF" w:rsidRPr="00555CDF">
        <w:rPr>
          <w:bCs/>
        </w:rPr>
        <w:t xml:space="preserve"> </w:t>
      </w:r>
      <w:r w:rsidR="005729EE" w:rsidRPr="00555CDF">
        <w:t xml:space="preserve">Рассмотрим </w:t>
      </w:r>
      <w:r w:rsidRPr="00555CDF">
        <w:t xml:space="preserve">подробнее </w:t>
      </w:r>
      <w:r w:rsidR="005729EE" w:rsidRPr="00555CDF">
        <w:t>э</w:t>
      </w:r>
      <w:r w:rsidR="00ED55FE" w:rsidRPr="00555CDF">
        <w:t>ффекты влияни</w:t>
      </w:r>
      <w:r w:rsidRPr="00555CDF">
        <w:t>я</w:t>
      </w:r>
      <w:r w:rsidR="00ED55FE" w:rsidRPr="00555CDF">
        <w:t xml:space="preserve"> доверительной среды на </w:t>
      </w:r>
      <w:r w:rsidR="005729EE" w:rsidRPr="00555CDF">
        <w:t xml:space="preserve">основные принципы бережливого производства: ценность для клиента, </w:t>
      </w:r>
      <w:r w:rsidR="00ED55FE" w:rsidRPr="00555CDF">
        <w:t>поток создания ценности, устранение потерь</w:t>
      </w:r>
      <w:r w:rsidR="005729EE" w:rsidRPr="00555CDF">
        <w:t>,</w:t>
      </w:r>
      <w:r w:rsidR="00ED55FE" w:rsidRPr="00555CDF">
        <w:t xml:space="preserve"> решение проблем</w:t>
      </w:r>
      <w:r w:rsidR="005729EE" w:rsidRPr="00555CDF">
        <w:t xml:space="preserve"> и постоянное совершенствование.</w:t>
      </w:r>
    </w:p>
    <w:p w:rsidR="00A275DA" w:rsidRPr="00555CDF" w:rsidRDefault="00E72929" w:rsidP="00E72929">
      <w:r w:rsidRPr="00555CDF">
        <w:rPr>
          <w:b/>
        </w:rPr>
        <w:t xml:space="preserve">Доверие и ценность для клиента. </w:t>
      </w:r>
      <w:r w:rsidRPr="00555CDF">
        <w:t>Представьте себе клиента, который не доверяет Вам – обычная ситуация в эпоху массового производства. Такой клиент использует все орг</w:t>
      </w:r>
      <w:r w:rsidR="00154DE3" w:rsidRPr="00555CDF">
        <w:t xml:space="preserve">анизационные </w:t>
      </w:r>
      <w:r w:rsidRPr="00555CDF">
        <w:t xml:space="preserve">ресурсы, вплоть до откатов, чтобы обеспечить «гарантированную» продукцию и желательно с наименьшим опозданием. Профиль </w:t>
      </w:r>
      <w:r w:rsidR="00A275DA" w:rsidRPr="00555CDF">
        <w:t xml:space="preserve">производителя </w:t>
      </w:r>
      <w:proofErr w:type="spellStart"/>
      <w:r w:rsidRPr="00555CDF">
        <w:t>недоверяющего</w:t>
      </w:r>
      <w:proofErr w:type="spellEnd"/>
      <w:r w:rsidRPr="00555CDF">
        <w:t xml:space="preserve"> </w:t>
      </w:r>
      <w:r w:rsidR="00A275DA" w:rsidRPr="00555CDF">
        <w:t xml:space="preserve">жалобам клиента </w:t>
      </w:r>
      <w:r w:rsidRPr="00555CDF">
        <w:t>более «</w:t>
      </w:r>
      <w:r w:rsidR="00A275DA" w:rsidRPr="00555CDF">
        <w:t>фундаментальный</w:t>
      </w:r>
      <w:r w:rsidRPr="00555CDF">
        <w:t>»</w:t>
      </w:r>
      <w:r w:rsidR="00A275DA" w:rsidRPr="00555CDF">
        <w:t>!</w:t>
      </w:r>
      <w:r w:rsidRPr="00555CDF">
        <w:t xml:space="preserve"> </w:t>
      </w:r>
      <w:r w:rsidR="00A275DA" w:rsidRPr="00555CDF">
        <w:t xml:space="preserve">Ведь </w:t>
      </w:r>
      <w:r w:rsidRPr="00555CDF">
        <w:t xml:space="preserve">за ним – мощнейшее и сложнейшее производство», на котором трудятся интеллектуальные ресурсы во много раз «умнее» конечного потребителя. Это похоже на две противостоящие крепости, обреченные торговать друг с другом. </w:t>
      </w:r>
      <w:r w:rsidR="00A275DA" w:rsidRPr="00555CDF">
        <w:t xml:space="preserve">Как же могут развиваться отношения доверия? </w:t>
      </w:r>
      <w:r w:rsidR="00961E1E" w:rsidRPr="00555CDF">
        <w:t>И здесь важно дать «кредит доверия» клиенту. Для этого</w:t>
      </w:r>
      <w:r w:rsidR="00A275DA" w:rsidRPr="00555CDF">
        <w:t xml:space="preserve"> всего лишь, отказаться от презумпции виновности клиента и создать среду, в которой производство бы </w:t>
      </w:r>
      <w:r w:rsidR="00961E1E" w:rsidRPr="00555CDF">
        <w:t>начало</w:t>
      </w:r>
      <w:r w:rsidR="00A275DA" w:rsidRPr="00555CDF">
        <w:t xml:space="preserve"> слышать его тонкий голосок. </w:t>
      </w:r>
    </w:p>
    <w:p w:rsidR="00E72929" w:rsidRPr="00555CDF" w:rsidRDefault="00A275DA" w:rsidP="00E72929">
      <w:r w:rsidRPr="00555CDF">
        <w:t xml:space="preserve">Как это сделать? </w:t>
      </w:r>
      <w:r w:rsidR="00154DE3" w:rsidRPr="00555CDF">
        <w:t xml:space="preserve">- </w:t>
      </w:r>
      <w:r w:rsidRPr="00555CDF">
        <w:t>Съездить к клиенту. Устроить встречу директоров с выходом в «</w:t>
      </w:r>
      <w:proofErr w:type="spellStart"/>
      <w:r w:rsidRPr="00555CDF">
        <w:t>гемба</w:t>
      </w:r>
      <w:proofErr w:type="spellEnd"/>
      <w:r w:rsidRPr="00555CDF">
        <w:t>» клиента. Обсудить увиденное и услышанное. Договориться верить фактам, а не мнениям. Поддерживать прямые отношения, не давая возможность интерпретаторам вклиниваться в коммуникацию первых лиц. Добиться того, что в случае жалобы своих работников на нерадивость клиента первым будет задан вопрос: «А что мы могли бы сделать, чтобы полностью или частично решать проблему?»</w:t>
      </w:r>
    </w:p>
    <w:p w:rsidR="00A275DA" w:rsidRPr="00555CDF" w:rsidRDefault="00A275DA" w:rsidP="00E72929">
      <w:r w:rsidRPr="00555CDF">
        <w:t>Клиент, которого услышали и продолжают слушать – довольный клиент, в ситуации с аналогичными кон</w:t>
      </w:r>
      <w:r w:rsidR="001D659F" w:rsidRPr="00555CDF">
        <w:t>т</w:t>
      </w:r>
      <w:r w:rsidRPr="00555CDF">
        <w:t>рагентами Вы для него – объект большего доверия, чем все остальные.</w:t>
      </w:r>
    </w:p>
    <w:p w:rsidR="005344FB" w:rsidRPr="00555CDF" w:rsidRDefault="00A275DA" w:rsidP="00E72929">
      <w:r w:rsidRPr="00555CDF">
        <w:rPr>
          <w:b/>
        </w:rPr>
        <w:t>Поток создания ценности.</w:t>
      </w:r>
      <w:r w:rsidR="001D659F" w:rsidRPr="00555CDF">
        <w:rPr>
          <w:b/>
        </w:rPr>
        <w:t xml:space="preserve"> </w:t>
      </w:r>
      <w:r w:rsidR="001D659F" w:rsidRPr="00555CDF">
        <w:t>Жалобы клиента пробивают брешь в монументальном потоке производства.</w:t>
      </w:r>
      <w:r w:rsidR="00961E1E" w:rsidRPr="00555CDF">
        <w:t xml:space="preserve"> Постепенно </w:t>
      </w:r>
      <w:r w:rsidR="001D659F" w:rsidRPr="00555CDF">
        <w:t xml:space="preserve">не только клиент начинает доверять </w:t>
      </w:r>
      <w:r w:rsidR="00961E1E" w:rsidRPr="00555CDF">
        <w:t>производителю, поскольку он</w:t>
      </w:r>
      <w:r w:rsidR="001D659F" w:rsidRPr="00555CDF">
        <w:t xml:space="preserve"> реагирует на его замечания, </w:t>
      </w:r>
      <w:r w:rsidR="00961E1E" w:rsidRPr="00555CDF">
        <w:t>но и</w:t>
      </w:r>
      <w:r w:rsidR="001D659F" w:rsidRPr="00555CDF">
        <w:t xml:space="preserve"> </w:t>
      </w:r>
      <w:r w:rsidR="00961E1E" w:rsidRPr="00555CDF">
        <w:t>его</w:t>
      </w:r>
      <w:r w:rsidR="001D659F" w:rsidRPr="00555CDF">
        <w:t xml:space="preserve"> работники становятся «</w:t>
      </w:r>
      <w:proofErr w:type="gramStart"/>
      <w:r w:rsidR="001D659F" w:rsidRPr="00555CDF">
        <w:t>со-</w:t>
      </w:r>
      <w:proofErr w:type="spellStart"/>
      <w:r w:rsidR="001D659F" w:rsidRPr="00555CDF">
        <w:t>трудниками</w:t>
      </w:r>
      <w:proofErr w:type="spellEnd"/>
      <w:proofErr w:type="gramEnd"/>
      <w:r w:rsidR="001D659F" w:rsidRPr="00555CDF">
        <w:t xml:space="preserve">» и прислушиваясь к жалобам понимают </w:t>
      </w:r>
      <w:r w:rsidR="00961E1E" w:rsidRPr="00555CDF">
        <w:t>в чем ж</w:t>
      </w:r>
      <w:r w:rsidR="001D659F" w:rsidRPr="00555CDF">
        <w:t xml:space="preserve">е клиент </w:t>
      </w:r>
      <w:r w:rsidR="00961E1E" w:rsidRPr="00555CDF">
        <w:t>действительно заинтересован</w:t>
      </w:r>
      <w:r w:rsidR="001D659F" w:rsidRPr="00555CDF">
        <w:t xml:space="preserve">. Второй барьер – доверие между </w:t>
      </w:r>
      <w:r w:rsidR="00961E1E" w:rsidRPr="00555CDF">
        <w:t>отделами. Ситуация «</w:t>
      </w:r>
      <w:r w:rsidR="001D659F" w:rsidRPr="00555CDF">
        <w:t>Я не верю</w:t>
      </w:r>
      <w:r w:rsidR="00961E1E" w:rsidRPr="00555CDF">
        <w:t>, ч</w:t>
      </w:r>
      <w:r w:rsidR="001D659F" w:rsidRPr="00555CDF">
        <w:t>то ваш отдел думает об интересах нашего</w:t>
      </w:r>
      <w:r w:rsidR="00961E1E" w:rsidRPr="00555CDF">
        <w:t xml:space="preserve">» часто отражает стартовые отношения. </w:t>
      </w:r>
    </w:p>
    <w:p w:rsidR="00BD3FFF" w:rsidRPr="00555CDF" w:rsidRDefault="00961E1E" w:rsidP="00E72929">
      <w:r w:rsidRPr="00555CDF">
        <w:t>Создание потока создания ценности, его визуализация и отслеживание индикаторов потока</w:t>
      </w:r>
      <w:r w:rsidRPr="00555CDF">
        <w:rPr>
          <w:rStyle w:val="ac"/>
        </w:rPr>
        <w:footnoteReference w:id="20"/>
      </w:r>
      <w:r w:rsidRPr="00555CDF">
        <w:t xml:space="preserve"> позволяет перевести проблему недоверия соседу в проблему соответствия качественных параметров передаваемого </w:t>
      </w:r>
      <w:r w:rsidRPr="00555CDF">
        <w:lastRenderedPageBreak/>
        <w:t>полуфабриката (внутреннего продукта). Ведь теперь важно «не делать плохо»</w:t>
      </w:r>
      <w:r w:rsidR="005344FB" w:rsidRPr="00555CDF">
        <w:t xml:space="preserve">. Как следует из доклада Сергея </w:t>
      </w:r>
      <w:proofErr w:type="spellStart"/>
      <w:r w:rsidR="005344FB" w:rsidRPr="00555CDF">
        <w:t>Першукова</w:t>
      </w:r>
      <w:proofErr w:type="spellEnd"/>
      <w:r w:rsidR="005344FB" w:rsidRPr="00555CDF">
        <w:t xml:space="preserve"> (ОАО «</w:t>
      </w:r>
      <w:proofErr w:type="spellStart"/>
      <w:r w:rsidR="005344FB" w:rsidRPr="00555CDF">
        <w:t>Курганмашзавод</w:t>
      </w:r>
      <w:proofErr w:type="spellEnd"/>
      <w:r w:rsidR="005344FB" w:rsidRPr="00555CDF">
        <w:t>») внедрение принципов: «</w:t>
      </w:r>
      <w:r w:rsidR="005344FB" w:rsidRPr="00555CDF">
        <w:rPr>
          <w:rStyle w:val="af2"/>
        </w:rPr>
        <w:t>Не делай – Не передавай – Не принимай несоответствующую продукцию</w:t>
      </w:r>
      <w:r w:rsidR="005344FB" w:rsidRPr="00555CDF">
        <w:t>», не требует материальных вложений, … Благодаря нововведению на предприятии руководители подразделений стали больше внимания уделять качеству производимой продукции, анализу выявленных несоответствий, наметился процесс изменения психологии работников и понимания прямой зависимости зарплаты от качества выпускаемой продукции</w:t>
      </w:r>
      <w:r w:rsidR="005344FB" w:rsidRPr="00555CDF">
        <w:rPr>
          <w:rStyle w:val="ac"/>
        </w:rPr>
        <w:footnoteReference w:id="21"/>
      </w:r>
      <w:r w:rsidR="005344FB" w:rsidRPr="00555CDF">
        <w:t xml:space="preserve">. Такая «стимулируемая» взаимосвязь с соседом по потоку </w:t>
      </w:r>
      <w:r w:rsidR="009A0E35" w:rsidRPr="00555CDF">
        <w:t>начинает заставляет отходить от привычной России «кластерной»</w:t>
      </w:r>
      <w:r w:rsidR="009A0E35" w:rsidRPr="00555CDF">
        <w:rPr>
          <w:rStyle w:val="ac"/>
        </w:rPr>
        <w:footnoteReference w:id="22"/>
      </w:r>
      <w:r w:rsidR="009A0E35" w:rsidRPr="00555CDF">
        <w:t xml:space="preserve"> организации труда. Для этого необходимо научиться доверять коллегам. </w:t>
      </w:r>
    </w:p>
    <w:p w:rsidR="005344FB" w:rsidRPr="00555CDF" w:rsidRDefault="00BD3FFF" w:rsidP="00E72929">
      <w:r w:rsidRPr="00555CDF">
        <w:rPr>
          <w:b/>
        </w:rPr>
        <w:t>Решение проблем.</w:t>
      </w:r>
      <w:r w:rsidRPr="00555CDF">
        <w:t xml:space="preserve"> </w:t>
      </w:r>
      <w:r w:rsidR="009A0E35" w:rsidRPr="00555CDF">
        <w:t>Рост доверия внутри коллектива делает отношения более открытыми, способствует развитию культуры выявления проблем</w:t>
      </w:r>
      <w:r w:rsidRPr="00555CDF">
        <w:t xml:space="preserve">. Если </w:t>
      </w:r>
      <w:r w:rsidR="009A0E35" w:rsidRPr="00555CDF">
        <w:t xml:space="preserve">быть хронологически точным, то </w:t>
      </w:r>
      <w:r w:rsidRPr="00555CDF">
        <w:t>сначала – это будет культура</w:t>
      </w:r>
      <w:r w:rsidR="009A0E35" w:rsidRPr="00555CDF">
        <w:t xml:space="preserve"> «</w:t>
      </w:r>
      <w:proofErr w:type="spellStart"/>
      <w:r w:rsidR="009A0E35" w:rsidRPr="00555CDF">
        <w:t>несокрытия</w:t>
      </w:r>
      <w:proofErr w:type="spellEnd"/>
      <w:r w:rsidR="009A0E35" w:rsidRPr="00555CDF">
        <w:t>»</w:t>
      </w:r>
      <w:r w:rsidRPr="00555CDF">
        <w:t xml:space="preserve"> и </w:t>
      </w:r>
      <w:r w:rsidR="005C63FE" w:rsidRPr="00555CDF">
        <w:t>«</w:t>
      </w:r>
      <w:proofErr w:type="spellStart"/>
      <w:r w:rsidRPr="00555CDF">
        <w:t>незамалчивания</w:t>
      </w:r>
      <w:proofErr w:type="spellEnd"/>
      <w:r w:rsidR="005C63FE" w:rsidRPr="00555CDF">
        <w:t>»</w:t>
      </w:r>
      <w:r w:rsidRPr="00555CDF">
        <w:t xml:space="preserve"> проблем, которая впоследствии перерастает в </w:t>
      </w:r>
      <w:r w:rsidR="009A0E35" w:rsidRPr="00555CDF">
        <w:t>«целенаправленн</w:t>
      </w:r>
      <w:r w:rsidRPr="00555CDF">
        <w:t>ый</w:t>
      </w:r>
      <w:r w:rsidR="009A0E35" w:rsidRPr="00555CDF">
        <w:t xml:space="preserve"> поиск» проблем. </w:t>
      </w:r>
      <w:r w:rsidRPr="00555CDF">
        <w:t xml:space="preserve">Обязательным условием такого перехода является </w:t>
      </w:r>
      <w:r w:rsidR="00082812" w:rsidRPr="00555CDF">
        <w:t xml:space="preserve">«кредит </w:t>
      </w:r>
      <w:r w:rsidRPr="00555CDF">
        <w:t>довери</w:t>
      </w:r>
      <w:r w:rsidR="00082812" w:rsidRPr="00555CDF">
        <w:t>я»</w:t>
      </w:r>
      <w:r w:rsidRPr="00555CDF">
        <w:t xml:space="preserve"> руководства – от непосредственного руководителя (мастер, начальник участка) до генерального директора, поскольку выявленные проблемы нужно «решать и решить!» </w:t>
      </w:r>
      <w:r w:rsidR="009A0E35" w:rsidRPr="00555CDF">
        <w:t xml:space="preserve">Найденные проблемы визуализируются, становятся доступными всем. </w:t>
      </w:r>
      <w:r w:rsidRPr="00555CDF">
        <w:t xml:space="preserve">Организовываются производственные экраны, составляются простые, но четкие планы решения проблем. </w:t>
      </w:r>
      <w:r w:rsidR="009A0E35" w:rsidRPr="00555CDF">
        <w:t xml:space="preserve">Заинтересованные партнеры встречаются чаще, что </w:t>
      </w:r>
      <w:r w:rsidRPr="00555CDF">
        <w:t xml:space="preserve">в итоге приводит </w:t>
      </w:r>
      <w:r w:rsidR="009A0E35" w:rsidRPr="00555CDF">
        <w:t>организации «</w:t>
      </w:r>
      <w:proofErr w:type="spellStart"/>
      <w:r w:rsidR="009A0E35" w:rsidRPr="00555CDF">
        <w:t>обея</w:t>
      </w:r>
      <w:proofErr w:type="spellEnd"/>
      <w:r w:rsidR="009A0E35" w:rsidRPr="00555CDF">
        <w:t>» - мест для сбора и обсуждения проблем.</w:t>
      </w:r>
      <w:r w:rsidRPr="00555CDF">
        <w:t xml:space="preserve"> </w:t>
      </w:r>
      <w:r w:rsidR="00082812" w:rsidRPr="00555CDF">
        <w:t>На производстве создаются благоприятные условия для принятия решений и их выполнения, - каждому человеку оказывается максимальное доверие (его квалификации, потенциалу, ответственности.</w:t>
      </w:r>
    </w:p>
    <w:p w:rsidR="00F204BA" w:rsidRPr="00555CDF" w:rsidRDefault="00BD3FFF" w:rsidP="00F204BA">
      <w:pPr>
        <w:tabs>
          <w:tab w:val="num" w:pos="360"/>
        </w:tabs>
      </w:pPr>
      <w:r w:rsidRPr="00555CDF">
        <w:rPr>
          <w:b/>
        </w:rPr>
        <w:t>Устранение потерь.</w:t>
      </w:r>
      <w:r w:rsidRPr="00555CDF">
        <w:t xml:space="preserve"> </w:t>
      </w:r>
      <w:r w:rsidR="0013603A" w:rsidRPr="00555CDF">
        <w:t>Рассмотрим кратко влияние атмосферы доверия или недоверия на 8 типов производственных потерь (муда).</w:t>
      </w:r>
      <w:r w:rsidR="00536F0F" w:rsidRPr="00555CDF">
        <w:t xml:space="preserve"> </w:t>
      </w:r>
      <w:r w:rsidR="0013603A" w:rsidRPr="00555CDF">
        <w:t xml:space="preserve">Основная </w:t>
      </w:r>
      <w:r w:rsidR="00536F0F" w:rsidRPr="00555CDF">
        <w:t xml:space="preserve">проблема </w:t>
      </w:r>
      <w:r w:rsidR="0013603A" w:rsidRPr="00555CDF">
        <w:rPr>
          <w:b/>
        </w:rPr>
        <w:t>перепроизводства</w:t>
      </w:r>
      <w:r w:rsidR="0013603A" w:rsidRPr="00555CDF">
        <w:t xml:space="preserve"> состоит в </w:t>
      </w:r>
      <w:r w:rsidR="00536F0F" w:rsidRPr="00555CDF">
        <w:t>недоверии коллегам и руководству и подчиненным. Что ведет к не</w:t>
      </w:r>
      <w:r w:rsidR="00F204BA" w:rsidRPr="00555CDF">
        <w:t xml:space="preserve">очевидному </w:t>
      </w:r>
      <w:r w:rsidR="00536F0F" w:rsidRPr="00555CDF">
        <w:t xml:space="preserve">(в силу отсутствия достоверных данных) </w:t>
      </w:r>
      <w:r w:rsidR="0013603A" w:rsidRPr="00555CDF">
        <w:t>страх</w:t>
      </w:r>
      <w:r w:rsidR="00536F0F" w:rsidRPr="00555CDF">
        <w:t>у</w:t>
      </w:r>
      <w:r w:rsidR="0013603A" w:rsidRPr="00555CDF">
        <w:t xml:space="preserve"> остановки линии</w:t>
      </w:r>
      <w:r w:rsidR="00536F0F" w:rsidRPr="00555CDF">
        <w:t>. Э</w:t>
      </w:r>
      <w:r w:rsidR="0013603A" w:rsidRPr="00555CDF">
        <w:t>то</w:t>
      </w:r>
      <w:r w:rsidR="00536F0F" w:rsidRPr="00555CDF">
        <w:t>, в свою очередь</w:t>
      </w:r>
      <w:r w:rsidR="0013603A" w:rsidRPr="00555CDF">
        <w:t xml:space="preserve"> заставляет на каждом участке, каждому ответственному лицу формировать страховой запас, а когда он сформирован – винить следующего по потоку соседа, что тот не может повысить свою производительность. </w:t>
      </w:r>
      <w:r w:rsidR="00536F0F" w:rsidRPr="00555CDF">
        <w:t xml:space="preserve">Здесь мы </w:t>
      </w:r>
      <w:r w:rsidR="00536F0F" w:rsidRPr="00555CDF">
        <w:lastRenderedPageBreak/>
        <w:t xml:space="preserve">имеем </w:t>
      </w:r>
      <w:r w:rsidR="00555CDF">
        <w:t>«</w:t>
      </w:r>
      <w:r w:rsidR="00555CDF" w:rsidRPr="00555CDF">
        <w:t>буферн</w:t>
      </w:r>
      <w:r w:rsidR="00555CDF">
        <w:t>ый</w:t>
      </w:r>
      <w:r w:rsidR="00555CDF" w:rsidRPr="00555CDF">
        <w:t xml:space="preserve"> запас</w:t>
      </w:r>
      <w:r w:rsidR="00555CDF">
        <w:t>»</w:t>
      </w:r>
      <w:r w:rsidR="00555CDF" w:rsidRPr="00555CDF">
        <w:t xml:space="preserve"> </w:t>
      </w:r>
      <w:r w:rsidR="00555CDF">
        <w:t>ставший нормой управления</w:t>
      </w:r>
      <w:r w:rsidR="00536F0F" w:rsidRPr="00555CDF">
        <w:t xml:space="preserve"> </w:t>
      </w:r>
      <w:r w:rsidR="00555CDF">
        <w:t xml:space="preserve">как как последствия </w:t>
      </w:r>
      <w:r w:rsidR="0013603A" w:rsidRPr="00555CDF">
        <w:t>привычк</w:t>
      </w:r>
      <w:r w:rsidR="00555CDF">
        <w:t>и</w:t>
      </w:r>
      <w:r w:rsidR="0013603A" w:rsidRPr="00555CDF">
        <w:t xml:space="preserve"> страхования своего участка от остановки производства</w:t>
      </w:r>
      <w:r w:rsidR="00536F0F" w:rsidRPr="00555CDF">
        <w:t>.</w:t>
      </w:r>
    </w:p>
    <w:p w:rsidR="00F204BA" w:rsidRPr="00555CDF" w:rsidRDefault="00536F0F" w:rsidP="00F204BA">
      <w:pPr>
        <w:tabs>
          <w:tab w:val="num" w:pos="360"/>
        </w:tabs>
      </w:pPr>
      <w:r w:rsidRPr="00555CDF">
        <w:t>Недоверие к планам ведет к о</w:t>
      </w:r>
      <w:r w:rsidR="0013603A" w:rsidRPr="00555CDF">
        <w:rPr>
          <w:b/>
        </w:rPr>
        <w:t>жидани</w:t>
      </w:r>
      <w:r w:rsidRPr="00555CDF">
        <w:rPr>
          <w:b/>
        </w:rPr>
        <w:t>ю и п</w:t>
      </w:r>
      <w:r w:rsidR="0013603A" w:rsidRPr="00555CDF">
        <w:rPr>
          <w:b/>
        </w:rPr>
        <w:t>отер</w:t>
      </w:r>
      <w:r w:rsidRPr="00555CDF">
        <w:rPr>
          <w:b/>
        </w:rPr>
        <w:t>ям</w:t>
      </w:r>
      <w:r w:rsidR="0013603A" w:rsidRPr="00555CDF">
        <w:rPr>
          <w:b/>
        </w:rPr>
        <w:t xml:space="preserve"> времени.</w:t>
      </w:r>
      <w:r w:rsidR="0013603A" w:rsidRPr="00555CDF">
        <w:t xml:space="preserve"> </w:t>
      </w:r>
      <w:r w:rsidRPr="00555CDF">
        <w:t xml:space="preserve">Недоверие к профессионализму людей при разработке сложного оборудования или к личной дисциплинированности ведет к увеличению штата, </w:t>
      </w:r>
      <w:r w:rsidR="0013603A" w:rsidRPr="00555CDF">
        <w:t>наблюда</w:t>
      </w:r>
      <w:r w:rsidRPr="00555CDF">
        <w:t>ющего</w:t>
      </w:r>
      <w:r w:rsidR="0013603A" w:rsidRPr="00555CDF">
        <w:t xml:space="preserve"> за работой автоматического оборудования</w:t>
      </w:r>
      <w:r w:rsidRPr="00555CDF">
        <w:t>. В России до сих пор за работой газового котла должны наблюдать двое, в то время как в Германии за ним вообще можно не наблюдать. Ожидание склонности людей к воровству способствует выстраиванию очередей за инструментом и походу мастеров, а не исполнителей на центральные склады с одним кладовщиком, в результате чего в разу увеличиваются потери времени. Те же закрытые склады, как порождение атмосферы недоверия, способствуют л</w:t>
      </w:r>
      <w:r w:rsidR="0013603A" w:rsidRPr="00555CDF">
        <w:rPr>
          <w:b/>
        </w:rPr>
        <w:t>ишн</w:t>
      </w:r>
      <w:r w:rsidRPr="00555CDF">
        <w:rPr>
          <w:b/>
        </w:rPr>
        <w:t>ей</w:t>
      </w:r>
      <w:r w:rsidR="0013603A" w:rsidRPr="00555CDF">
        <w:rPr>
          <w:b/>
        </w:rPr>
        <w:t xml:space="preserve"> транспортировк</w:t>
      </w:r>
      <w:r w:rsidRPr="00555CDF">
        <w:rPr>
          <w:b/>
        </w:rPr>
        <w:t>е</w:t>
      </w:r>
      <w:r w:rsidR="0013603A" w:rsidRPr="00555CDF">
        <w:rPr>
          <w:b/>
        </w:rPr>
        <w:t xml:space="preserve"> или перемещени</w:t>
      </w:r>
      <w:r w:rsidRPr="00555CDF">
        <w:rPr>
          <w:b/>
        </w:rPr>
        <w:t>ю</w:t>
      </w:r>
      <w:r w:rsidR="0013603A" w:rsidRPr="00555CDF">
        <w:t xml:space="preserve">. </w:t>
      </w:r>
      <w:r w:rsidR="0001354D" w:rsidRPr="00555CDF">
        <w:t>Не один раз мне и коллегам приходилось отстаивать чистоту потока в борьбе с желающими «</w:t>
      </w:r>
      <w:r w:rsidR="00F204BA" w:rsidRPr="00555CDF">
        <w:t>оградить</w:t>
      </w:r>
      <w:r w:rsidR="0001354D" w:rsidRPr="00555CDF">
        <w:t xml:space="preserve"> сеткой-</w:t>
      </w:r>
      <w:proofErr w:type="spellStart"/>
      <w:r w:rsidR="0001354D" w:rsidRPr="00555CDF">
        <w:t>рабицей</w:t>
      </w:r>
      <w:proofErr w:type="spellEnd"/>
      <w:r w:rsidR="0001354D" w:rsidRPr="00555CDF">
        <w:t xml:space="preserve"> место и устроить промежуточный склад» - для более четкого учета материальных ценностей и паллет. </w:t>
      </w:r>
    </w:p>
    <w:p w:rsidR="0013603A" w:rsidRPr="00555CDF" w:rsidRDefault="0001354D" w:rsidP="00F204BA">
      <w:pPr>
        <w:tabs>
          <w:tab w:val="num" w:pos="360"/>
        </w:tabs>
      </w:pPr>
      <w:r w:rsidRPr="00555CDF">
        <w:t>Недоверие к людям порождает и</w:t>
      </w:r>
      <w:r w:rsidR="0013603A" w:rsidRPr="00555CDF">
        <w:rPr>
          <w:b/>
        </w:rPr>
        <w:t>злишн</w:t>
      </w:r>
      <w:r w:rsidRPr="00555CDF">
        <w:rPr>
          <w:b/>
        </w:rPr>
        <w:t>юю</w:t>
      </w:r>
      <w:r w:rsidR="0013603A" w:rsidRPr="00555CDF">
        <w:rPr>
          <w:b/>
        </w:rPr>
        <w:t xml:space="preserve"> или неправильн</w:t>
      </w:r>
      <w:r w:rsidRPr="00555CDF">
        <w:rPr>
          <w:b/>
        </w:rPr>
        <w:t>ую</w:t>
      </w:r>
      <w:r w:rsidR="0013603A" w:rsidRPr="00555CDF">
        <w:rPr>
          <w:b/>
        </w:rPr>
        <w:t xml:space="preserve"> обработк</w:t>
      </w:r>
      <w:r w:rsidRPr="00555CDF">
        <w:rPr>
          <w:b/>
        </w:rPr>
        <w:t>у</w:t>
      </w:r>
      <w:r w:rsidR="0013603A" w:rsidRPr="00555CDF">
        <w:t xml:space="preserve">. </w:t>
      </w:r>
      <w:r w:rsidRPr="00555CDF">
        <w:t>В первом случае это обычно перепроверки документов и правильности их заполнения</w:t>
      </w:r>
      <w:r w:rsidR="00F204BA" w:rsidRPr="00555CDF">
        <w:t>, это желание начать другую работу во время ожидания, которая затем может как паразит прижиться и стать неотъемлемой частью процесса</w:t>
      </w:r>
      <w:r w:rsidRPr="00555CDF">
        <w:t xml:space="preserve">. Недоверие приводит к закупкам </w:t>
      </w:r>
      <w:r w:rsidR="00F204BA" w:rsidRPr="00555CDF">
        <w:t xml:space="preserve">более </w:t>
      </w:r>
      <w:r w:rsidRPr="00555CDF">
        <w:t>дешевого, но не</w:t>
      </w:r>
      <w:r w:rsidR="0013603A" w:rsidRPr="00555CDF">
        <w:t>качеств</w:t>
      </w:r>
      <w:r w:rsidRPr="00555CDF">
        <w:t>енного</w:t>
      </w:r>
      <w:r w:rsidR="0013603A" w:rsidRPr="00555CDF">
        <w:t xml:space="preserve"> инструмента</w:t>
      </w:r>
      <w:r w:rsidR="00F204BA" w:rsidRPr="00555CDF">
        <w:t xml:space="preserve">, порождает </w:t>
      </w:r>
      <w:r w:rsidR="0013603A" w:rsidRPr="00555CDF">
        <w:t>непродуманн</w:t>
      </w:r>
      <w:r w:rsidR="00F204BA" w:rsidRPr="00555CDF">
        <w:t xml:space="preserve">ые конструктивные </w:t>
      </w:r>
      <w:r w:rsidR="0013603A" w:rsidRPr="00555CDF">
        <w:t>решения</w:t>
      </w:r>
      <w:r w:rsidR="00F204BA" w:rsidRPr="00555CDF">
        <w:t>.</w:t>
      </w:r>
    </w:p>
    <w:p w:rsidR="0013603A" w:rsidRPr="00555CDF" w:rsidRDefault="00F204BA" w:rsidP="00F204BA">
      <w:pPr>
        <w:tabs>
          <w:tab w:val="num" w:pos="360"/>
        </w:tabs>
      </w:pPr>
      <w:r w:rsidRPr="00555CDF">
        <w:t>Только высокий уровень доверия рабочих может дать руководителю возможность наблюдать за их действиями выискивая лишние движения, и способствует подачи предложений об улучшениях со стороны рабочих.</w:t>
      </w:r>
    </w:p>
    <w:p w:rsidR="0013603A" w:rsidRPr="00555CDF" w:rsidRDefault="000626B1" w:rsidP="000626B1">
      <w:pPr>
        <w:tabs>
          <w:tab w:val="num" w:pos="360"/>
        </w:tabs>
      </w:pPr>
      <w:r w:rsidRPr="00555CDF">
        <w:t>Доверие выступает важнейшей основой для недопущения в дальнейшее производство</w:t>
      </w:r>
      <w:r w:rsidR="0013603A" w:rsidRPr="00555CDF">
        <w:t xml:space="preserve"> дефектных деталей</w:t>
      </w:r>
      <w:r w:rsidRPr="00555CDF">
        <w:t xml:space="preserve">, выявления и </w:t>
      </w:r>
      <w:r w:rsidR="0013603A" w:rsidRPr="00555CDF">
        <w:t>исправлени</w:t>
      </w:r>
      <w:r w:rsidRPr="00555CDF">
        <w:t>я</w:t>
      </w:r>
      <w:r w:rsidR="0013603A" w:rsidRPr="00555CDF">
        <w:t xml:space="preserve"> дефектов. </w:t>
      </w:r>
      <w:r w:rsidRPr="00555CDF">
        <w:t xml:space="preserve">Все это в итоге приводит к раскрытию </w:t>
      </w:r>
      <w:r w:rsidR="0013603A" w:rsidRPr="00555CDF">
        <w:rPr>
          <w:b/>
        </w:rPr>
        <w:t>творческ</w:t>
      </w:r>
      <w:r w:rsidRPr="00555CDF">
        <w:rPr>
          <w:b/>
        </w:rPr>
        <w:t>ого</w:t>
      </w:r>
      <w:r w:rsidR="0013603A" w:rsidRPr="00555CDF">
        <w:rPr>
          <w:b/>
        </w:rPr>
        <w:t xml:space="preserve"> потенциал сотрудников</w:t>
      </w:r>
      <w:r w:rsidRPr="00555CDF">
        <w:rPr>
          <w:b/>
        </w:rPr>
        <w:t xml:space="preserve">: к росту </w:t>
      </w:r>
      <w:r w:rsidR="0013603A" w:rsidRPr="00555CDF">
        <w:t>идей, навыков, возможностей усовершенствования и приобретения опыта</w:t>
      </w:r>
      <w:r w:rsidRPr="00555CDF">
        <w:t>. Атмосфера доверия и уважения является прекрасным стимулом думать, выявлять проблемы, мечтать и реализовывать себя.</w:t>
      </w:r>
    </w:p>
    <w:p w:rsidR="00E72929" w:rsidRPr="00555CDF" w:rsidRDefault="006C7F68" w:rsidP="00E72929">
      <w:r w:rsidRPr="00555CDF">
        <w:rPr>
          <w:b/>
        </w:rPr>
        <w:t>П</w:t>
      </w:r>
      <w:r w:rsidR="00E72929" w:rsidRPr="00555CDF">
        <w:rPr>
          <w:b/>
        </w:rPr>
        <w:t>остоянное совершенствование.</w:t>
      </w:r>
      <w:r w:rsidRPr="00555CDF">
        <w:t xml:space="preserve"> В советское время существовала система </w:t>
      </w:r>
      <w:proofErr w:type="spellStart"/>
      <w:r w:rsidRPr="00555CDF">
        <w:t>рац.предложений</w:t>
      </w:r>
      <w:proofErr w:type="spellEnd"/>
      <w:r w:rsidRPr="00555CDF">
        <w:t xml:space="preserve">, и на наш взгляд была очень неплохим подспорьем в деле улучшения производства. Однако, большинство собеседников вспоминая о ней почему-то сразу отмечают, что люди не хотели показывать все возможности улучшения сразу, поскольку узнав о возможностях руководство сразу же поднимало норму выработки. О чем же говорят эти люди? Конечно о недоверии работников к руководству, о том, что худшей стороной той системы управления было «вымогательство» улучшений в худших традициях научного управления </w:t>
      </w:r>
      <w:r w:rsidRPr="00555CDF">
        <w:lastRenderedPageBreak/>
        <w:t xml:space="preserve">Тейлора. Что же такое постоянные улучшения, основанные на доверии. Это не навязываемые людям условия, а поощряемые желания улучшать свое рабочее место или часть потока создания ценности, это внимание к условиям труда и безопасности, это нацеленность на долгосрочные конкурентные преимущества бизнеса, это предоставление возможностей, но не обязательства по развитию людей, это внимание к окружающей среде, в которой мы живем. </w:t>
      </w:r>
    </w:p>
    <w:p w:rsidR="00700A41" w:rsidRPr="00555CDF" w:rsidRDefault="000626B1" w:rsidP="006E1968">
      <w:pPr>
        <w:pStyle w:val="4"/>
        <w:rPr>
          <w:color w:val="auto"/>
        </w:rPr>
      </w:pPr>
      <w:r w:rsidRPr="00555CDF">
        <w:rPr>
          <w:color w:val="auto"/>
        </w:rPr>
        <w:t>Как достичь</w:t>
      </w:r>
      <w:r w:rsidR="00700A41" w:rsidRPr="00555CDF">
        <w:rPr>
          <w:color w:val="auto"/>
        </w:rPr>
        <w:t xml:space="preserve"> </w:t>
      </w:r>
      <w:r w:rsidRPr="00555CDF">
        <w:rPr>
          <w:color w:val="auto"/>
        </w:rPr>
        <w:t>роста</w:t>
      </w:r>
      <w:r w:rsidR="00346FBB" w:rsidRPr="00555CDF">
        <w:rPr>
          <w:color w:val="auto"/>
        </w:rPr>
        <w:t xml:space="preserve"> доверия</w:t>
      </w:r>
    </w:p>
    <w:p w:rsidR="006E1968" w:rsidRPr="00555CDF" w:rsidRDefault="006E1968" w:rsidP="001A51F6">
      <w:r w:rsidRPr="00555CDF">
        <w:t>Как мы увидели рост доверия как результат управления при кредитовании доверием и формировании доверительных отношений.</w:t>
      </w:r>
      <w:r w:rsidR="00BC6F9D" w:rsidRPr="00555CDF">
        <w:t xml:space="preserve"> Вот перечень некоторых действий и установок руководства, способствующий поддержанию и росту доверительных отношений.</w:t>
      </w:r>
    </w:p>
    <w:p w:rsidR="00D8397E" w:rsidRPr="00555CDF" w:rsidRDefault="00D8397E" w:rsidP="00BC6F9D">
      <w:pPr>
        <w:numPr>
          <w:ilvl w:val="0"/>
          <w:numId w:val="46"/>
        </w:numPr>
        <w:rPr>
          <w:rFonts w:eastAsia="TimesNewRomanPS-BoldMT"/>
          <w:bCs/>
        </w:rPr>
      </w:pPr>
      <w:r w:rsidRPr="00555CDF">
        <w:rPr>
          <w:rFonts w:eastAsia="TimesNewRomanPS-BoldMT"/>
          <w:bCs/>
        </w:rPr>
        <w:t>Отказ от обмана и манипулирования в отношениях на горизонтальном и вертикальн</w:t>
      </w:r>
      <w:r w:rsidR="000626B1" w:rsidRPr="00555CDF">
        <w:rPr>
          <w:rFonts w:eastAsia="TimesNewRomanPS-BoldMT"/>
          <w:bCs/>
        </w:rPr>
        <w:t>ом уровнях</w:t>
      </w:r>
    </w:p>
    <w:p w:rsidR="007D0510" w:rsidRPr="00555CDF" w:rsidRDefault="006E1968" w:rsidP="00BC6F9D">
      <w:pPr>
        <w:numPr>
          <w:ilvl w:val="0"/>
          <w:numId w:val="46"/>
        </w:numPr>
        <w:rPr>
          <w:rFonts w:eastAsia="TimesNewRomanPS-BoldMT"/>
          <w:bCs/>
        </w:rPr>
      </w:pPr>
      <w:r w:rsidRPr="00555CDF">
        <w:rPr>
          <w:rFonts w:eastAsia="TimesNewRomanPS-BoldMT"/>
          <w:bCs/>
        </w:rPr>
        <w:t xml:space="preserve">Отказ от </w:t>
      </w:r>
      <w:r w:rsidR="007D0510" w:rsidRPr="00555CDF">
        <w:rPr>
          <w:rFonts w:eastAsia="TimesNewRomanPS-BoldMT"/>
          <w:bCs/>
        </w:rPr>
        <w:t>массовы</w:t>
      </w:r>
      <w:r w:rsidRPr="00555CDF">
        <w:rPr>
          <w:rFonts w:eastAsia="TimesNewRomanPS-BoldMT"/>
          <w:bCs/>
        </w:rPr>
        <w:t>х</w:t>
      </w:r>
      <w:r w:rsidR="007D0510" w:rsidRPr="00555CDF">
        <w:rPr>
          <w:rFonts w:eastAsia="TimesNewRomanPS-BoldMT"/>
          <w:bCs/>
        </w:rPr>
        <w:t xml:space="preserve"> увольнени</w:t>
      </w:r>
      <w:r w:rsidRPr="00555CDF">
        <w:rPr>
          <w:rFonts w:eastAsia="TimesNewRomanPS-BoldMT"/>
          <w:bCs/>
        </w:rPr>
        <w:t xml:space="preserve">й </w:t>
      </w:r>
      <w:r w:rsidR="007D0510" w:rsidRPr="00555CDF">
        <w:rPr>
          <w:rFonts w:eastAsia="TimesNewRomanPS-BoldMT"/>
          <w:bCs/>
        </w:rPr>
        <w:t>персонала по инициативе администрации</w:t>
      </w:r>
    </w:p>
    <w:p w:rsidR="007D0510" w:rsidRPr="00555CDF" w:rsidRDefault="006E1968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-BoldMT"/>
          <w:bCs/>
        </w:rPr>
        <w:t xml:space="preserve">Переход к </w:t>
      </w:r>
      <w:r w:rsidR="007D0510" w:rsidRPr="00555CDF">
        <w:rPr>
          <w:rFonts w:eastAsia="TimesNewRomanPSMT"/>
        </w:rPr>
        <w:t>долгосрочны</w:t>
      </w:r>
      <w:r w:rsidRPr="00555CDF">
        <w:rPr>
          <w:rFonts w:eastAsia="TimesNewRomanPSMT"/>
        </w:rPr>
        <w:t>м</w:t>
      </w:r>
      <w:r w:rsidR="007D0510" w:rsidRPr="00555CDF">
        <w:rPr>
          <w:rFonts w:eastAsia="TimesNewRomanPSMT"/>
        </w:rPr>
        <w:t xml:space="preserve"> контракт</w:t>
      </w:r>
      <w:r w:rsidRPr="00555CDF">
        <w:rPr>
          <w:rFonts w:eastAsia="TimesNewRomanPSMT"/>
        </w:rPr>
        <w:t>ам в работе с</w:t>
      </w:r>
      <w:r w:rsidR="007D0510" w:rsidRPr="00555CDF">
        <w:rPr>
          <w:rFonts w:eastAsia="TimesNewRomanPSMT"/>
        </w:rPr>
        <w:t xml:space="preserve"> клиентами и поставщиками.</w:t>
      </w:r>
    </w:p>
    <w:p w:rsidR="006E1968" w:rsidRPr="00555CDF" w:rsidRDefault="006E1968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Wingdings-Regular"/>
        </w:rPr>
        <w:t xml:space="preserve">Стремление урегулировать </w:t>
      </w:r>
      <w:r w:rsidR="007D0510" w:rsidRPr="00555CDF">
        <w:rPr>
          <w:rFonts w:eastAsia="TimesNewRomanPSMT"/>
        </w:rPr>
        <w:t>конфликты с клиентами</w:t>
      </w:r>
      <w:r w:rsidRPr="00555CDF">
        <w:rPr>
          <w:rFonts w:eastAsia="TimesNewRomanPSMT"/>
        </w:rPr>
        <w:t xml:space="preserve">, </w:t>
      </w:r>
      <w:r w:rsidR="007D0510" w:rsidRPr="00555CDF">
        <w:rPr>
          <w:rFonts w:eastAsia="TimesNewRomanPSMT"/>
        </w:rPr>
        <w:t>поставщиками</w:t>
      </w:r>
      <w:r w:rsidRPr="00555CDF">
        <w:rPr>
          <w:rFonts w:eastAsia="TimesNewRomanPSMT"/>
        </w:rPr>
        <w:t>, персоналом и акционерами в досудебном порядке.</w:t>
      </w:r>
    </w:p>
    <w:p w:rsidR="007D0510" w:rsidRPr="00555CDF" w:rsidRDefault="006E1968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Wingdings-Regular"/>
        </w:rPr>
        <w:t xml:space="preserve">Своевременные выплаты </w:t>
      </w:r>
      <w:r w:rsidR="007D0510" w:rsidRPr="00555CDF">
        <w:rPr>
          <w:rFonts w:eastAsia="TimesNewRomanPSMT"/>
        </w:rPr>
        <w:t>зарплат</w:t>
      </w:r>
      <w:r w:rsidRPr="00555CDF">
        <w:rPr>
          <w:rFonts w:eastAsia="TimesNewRomanPSMT"/>
        </w:rPr>
        <w:t xml:space="preserve">ы, </w:t>
      </w:r>
      <w:r w:rsidR="007D0510" w:rsidRPr="00555CDF">
        <w:rPr>
          <w:rFonts w:eastAsia="TimesNewRomanPSMT"/>
        </w:rPr>
        <w:t>налог</w:t>
      </w:r>
      <w:r w:rsidRPr="00555CDF">
        <w:rPr>
          <w:rFonts w:eastAsia="TimesNewRomanPSMT"/>
        </w:rPr>
        <w:t>ов и пр. платежей в адрес контрагентов</w:t>
      </w:r>
    </w:p>
    <w:p w:rsidR="00BC6F9D" w:rsidRPr="00555CDF" w:rsidRDefault="006E1968" w:rsidP="00BC6F9D">
      <w:pPr>
        <w:numPr>
          <w:ilvl w:val="0"/>
          <w:numId w:val="46"/>
        </w:numPr>
        <w:rPr>
          <w:rFonts w:eastAsia="TimesNewRomanPSMT"/>
          <w:sz w:val="24"/>
          <w:szCs w:val="24"/>
        </w:rPr>
      </w:pPr>
      <w:r w:rsidRPr="00555CDF">
        <w:rPr>
          <w:rFonts w:eastAsia="Wingdings-Regular"/>
        </w:rPr>
        <w:t xml:space="preserve">Одинаковые </w:t>
      </w:r>
      <w:r w:rsidR="007D0510" w:rsidRPr="00555CDF">
        <w:rPr>
          <w:rFonts w:eastAsia="TimesNewRomanPSMT"/>
        </w:rPr>
        <w:t>бытовы</w:t>
      </w:r>
      <w:r w:rsidRPr="00555CDF">
        <w:rPr>
          <w:rFonts w:eastAsia="TimesNewRomanPSMT"/>
        </w:rPr>
        <w:t>е</w:t>
      </w:r>
      <w:r w:rsidR="007D0510" w:rsidRPr="00555CDF">
        <w:rPr>
          <w:rFonts w:eastAsia="TimesNewRomanPSMT"/>
        </w:rPr>
        <w:t xml:space="preserve"> условия</w:t>
      </w:r>
      <w:r w:rsidRPr="00555CDF">
        <w:rPr>
          <w:rFonts w:eastAsia="TimesNewRomanPSMT"/>
        </w:rPr>
        <w:t xml:space="preserve"> </w:t>
      </w:r>
      <w:r w:rsidR="007D0510" w:rsidRPr="00555CDF">
        <w:rPr>
          <w:rFonts w:eastAsia="TimesNewRomanPSMT"/>
        </w:rPr>
        <w:t xml:space="preserve">высшего менеджмента и работников. </w:t>
      </w:r>
    </w:p>
    <w:p w:rsidR="007D0510" w:rsidRPr="00555CDF" w:rsidRDefault="007D0510" w:rsidP="00F95C8F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>Нет существенных отличий в бытовых условиях</w:t>
      </w:r>
      <w:r w:rsidR="00BC6F9D" w:rsidRPr="00555CDF">
        <w:rPr>
          <w:rFonts w:eastAsia="TimesNewRomanPSMT"/>
        </w:rPr>
        <w:t xml:space="preserve"> </w:t>
      </w:r>
      <w:r w:rsidRPr="00555CDF">
        <w:rPr>
          <w:rFonts w:eastAsia="TimesNewRomanPSMT"/>
        </w:rPr>
        <w:t>для менеджмента и рядового персонала.</w:t>
      </w:r>
    </w:p>
    <w:p w:rsidR="00BC6F9D" w:rsidRPr="00555CDF" w:rsidRDefault="00BC6F9D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>Ведение а</w:t>
      </w:r>
      <w:r w:rsidR="007D0510" w:rsidRPr="00555CDF">
        <w:rPr>
          <w:rFonts w:eastAsia="TimesNewRomanPSMT"/>
        </w:rPr>
        <w:t>ктуальн</w:t>
      </w:r>
      <w:r w:rsidRPr="00555CDF">
        <w:rPr>
          <w:rFonts w:eastAsia="TimesNewRomanPSMT"/>
        </w:rPr>
        <w:t>ой</w:t>
      </w:r>
      <w:r w:rsidR="007D0510" w:rsidRPr="00555CDF">
        <w:rPr>
          <w:rFonts w:eastAsia="TimesNewRomanPSMT"/>
        </w:rPr>
        <w:t xml:space="preserve"> </w:t>
      </w:r>
      <w:r w:rsidRPr="00555CDF">
        <w:rPr>
          <w:rFonts w:eastAsia="TimesNewRomanPSMT"/>
        </w:rPr>
        <w:t xml:space="preserve">Доска </w:t>
      </w:r>
      <w:r w:rsidR="007D0510" w:rsidRPr="00555CDF">
        <w:rPr>
          <w:rFonts w:eastAsia="TimesNewRomanPSMT"/>
        </w:rPr>
        <w:t>почета</w:t>
      </w:r>
      <w:r w:rsidRPr="00555CDF">
        <w:rPr>
          <w:rFonts w:eastAsia="TimesNewRomanPSMT"/>
        </w:rPr>
        <w:t xml:space="preserve">, на которую сотрудники обращают внимание </w:t>
      </w:r>
    </w:p>
    <w:p w:rsidR="00BC6F9D" w:rsidRPr="00555CDF" w:rsidRDefault="00BC6F9D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>Активная поддержка лидером и</w:t>
      </w:r>
      <w:r w:rsidR="007D0510" w:rsidRPr="00555CDF">
        <w:rPr>
          <w:rFonts w:eastAsia="TimesNewRomanPSMT"/>
        </w:rPr>
        <w:t>нициатив</w:t>
      </w:r>
      <w:r w:rsidRPr="00555CDF">
        <w:rPr>
          <w:rFonts w:eastAsia="TimesNewRomanPSMT"/>
        </w:rPr>
        <w:t>ы</w:t>
      </w:r>
      <w:r w:rsidR="007D0510" w:rsidRPr="00555CDF">
        <w:rPr>
          <w:rFonts w:eastAsia="TimesNewRomanPSMT"/>
        </w:rPr>
        <w:t xml:space="preserve"> снизу </w:t>
      </w:r>
      <w:r w:rsidRPr="00555CDF">
        <w:rPr>
          <w:rFonts w:eastAsia="TimesNewRomanPSMT"/>
        </w:rPr>
        <w:t xml:space="preserve">и </w:t>
      </w:r>
      <w:r w:rsidR="007D0510" w:rsidRPr="00555CDF">
        <w:rPr>
          <w:rFonts w:eastAsia="TimesNewRomanPSMT"/>
        </w:rPr>
        <w:t>направл</w:t>
      </w:r>
      <w:r w:rsidRPr="00555CDF">
        <w:rPr>
          <w:rFonts w:eastAsia="TimesNewRomanPSMT"/>
        </w:rPr>
        <w:t xml:space="preserve">ение ее в </w:t>
      </w:r>
      <w:r w:rsidR="007D0510" w:rsidRPr="00555CDF">
        <w:rPr>
          <w:rFonts w:eastAsia="TimesNewRomanPSMT"/>
        </w:rPr>
        <w:t xml:space="preserve">нужное русло </w:t>
      </w:r>
    </w:p>
    <w:p w:rsidR="007D0510" w:rsidRPr="00555CDF" w:rsidRDefault="00BC6F9D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>Всеобщая самодисциплина, вместо дисциплины контроля - о</w:t>
      </w:r>
      <w:r w:rsidR="007D0510" w:rsidRPr="00555CDF">
        <w:rPr>
          <w:rFonts w:eastAsia="TimesNewRomanPSMT"/>
        </w:rPr>
        <w:t xml:space="preserve">снова </w:t>
      </w:r>
      <w:r w:rsidRPr="00555CDF">
        <w:rPr>
          <w:rFonts w:eastAsia="TimesNewRomanPSMT"/>
        </w:rPr>
        <w:t>внутреннего порядка.</w:t>
      </w:r>
    </w:p>
    <w:p w:rsidR="006E1968" w:rsidRPr="00555CDF" w:rsidRDefault="006E1968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>Научение ведению к</w:t>
      </w:r>
      <w:r w:rsidR="007D0510" w:rsidRPr="00555CDF">
        <w:rPr>
          <w:rFonts w:eastAsia="TimesNewRomanPSMT"/>
        </w:rPr>
        <w:t>онструктивны</w:t>
      </w:r>
      <w:r w:rsidRPr="00555CDF">
        <w:rPr>
          <w:rFonts w:eastAsia="TimesNewRomanPSMT"/>
        </w:rPr>
        <w:t>х</w:t>
      </w:r>
      <w:r w:rsidR="007D0510" w:rsidRPr="00555CDF">
        <w:rPr>
          <w:rFonts w:eastAsia="TimesNewRomanPSMT"/>
        </w:rPr>
        <w:t xml:space="preserve"> дискусси</w:t>
      </w:r>
      <w:r w:rsidRPr="00555CDF">
        <w:rPr>
          <w:rFonts w:eastAsia="TimesNewRomanPSMT"/>
        </w:rPr>
        <w:t>й</w:t>
      </w:r>
      <w:r w:rsidR="007D0510" w:rsidRPr="00555CDF">
        <w:rPr>
          <w:rFonts w:eastAsia="TimesNewRomanPSMT"/>
        </w:rPr>
        <w:t xml:space="preserve"> по всем важным</w:t>
      </w:r>
      <w:r w:rsidRPr="00555CDF">
        <w:rPr>
          <w:rFonts w:eastAsia="TimesNewRomanPSMT"/>
        </w:rPr>
        <w:t xml:space="preserve"> </w:t>
      </w:r>
      <w:r w:rsidR="007D0510" w:rsidRPr="00555CDF">
        <w:rPr>
          <w:rFonts w:eastAsia="TimesNewRomanPSMT"/>
        </w:rPr>
        <w:t xml:space="preserve">вопросам деятельности, с учетом </w:t>
      </w:r>
      <w:r w:rsidRPr="00555CDF">
        <w:rPr>
          <w:rFonts w:eastAsia="TimesNewRomanPSMT"/>
        </w:rPr>
        <w:t>всех з</w:t>
      </w:r>
      <w:r w:rsidR="007D0510" w:rsidRPr="00555CDF">
        <w:rPr>
          <w:rFonts w:eastAsia="TimesNewRomanPSMT"/>
        </w:rPr>
        <w:t>аинтересованных сторон.</w:t>
      </w:r>
    </w:p>
    <w:p w:rsidR="007D0510" w:rsidRPr="00555CDF" w:rsidRDefault="006E1968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 xml:space="preserve">Соответствие заявлений руководства их действиям и </w:t>
      </w:r>
      <w:r w:rsidR="007D0510" w:rsidRPr="00555CDF">
        <w:rPr>
          <w:rFonts w:eastAsia="TimesNewRomanPSMT"/>
        </w:rPr>
        <w:t>делам.</w:t>
      </w:r>
    </w:p>
    <w:p w:rsidR="00BC6F9D" w:rsidRPr="00555CDF" w:rsidRDefault="006E1968" w:rsidP="008517FB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>Формирование отношения к о</w:t>
      </w:r>
      <w:r w:rsidR="007D0510" w:rsidRPr="00555CDF">
        <w:rPr>
          <w:rFonts w:eastAsia="TimesNewRomanPSMT"/>
        </w:rPr>
        <w:t>шибка</w:t>
      </w:r>
      <w:r w:rsidRPr="00555CDF">
        <w:rPr>
          <w:rFonts w:eastAsia="TimesNewRomanPSMT"/>
        </w:rPr>
        <w:t xml:space="preserve">м и </w:t>
      </w:r>
      <w:r w:rsidR="007D0510" w:rsidRPr="00555CDF">
        <w:rPr>
          <w:rFonts w:eastAsia="TimesNewRomanPSMT"/>
        </w:rPr>
        <w:t>дефект</w:t>
      </w:r>
      <w:r w:rsidRPr="00555CDF">
        <w:rPr>
          <w:rFonts w:eastAsia="TimesNewRomanPSMT"/>
        </w:rPr>
        <w:t>ам - как</w:t>
      </w:r>
      <w:r w:rsidR="007D0510" w:rsidRPr="00555CDF">
        <w:rPr>
          <w:rFonts w:eastAsia="TimesNewRomanPSMT"/>
        </w:rPr>
        <w:t xml:space="preserve"> </w:t>
      </w:r>
      <w:r w:rsidRPr="00555CDF">
        <w:rPr>
          <w:rFonts w:eastAsia="TimesNewRomanPSMT"/>
        </w:rPr>
        <w:t xml:space="preserve">к </w:t>
      </w:r>
      <w:r w:rsidR="007D0510" w:rsidRPr="00555CDF">
        <w:rPr>
          <w:rFonts w:eastAsia="TimesNewRomanPSMT"/>
        </w:rPr>
        <w:t>возможност</w:t>
      </w:r>
      <w:r w:rsidRPr="00555CDF">
        <w:rPr>
          <w:rFonts w:eastAsia="TimesNewRomanPSMT"/>
        </w:rPr>
        <w:t>и</w:t>
      </w:r>
      <w:r w:rsidR="007D0510" w:rsidRPr="00555CDF">
        <w:rPr>
          <w:rFonts w:eastAsia="TimesNewRomanPSMT"/>
        </w:rPr>
        <w:t xml:space="preserve"> научиться и</w:t>
      </w:r>
      <w:r w:rsidR="00BC6F9D" w:rsidRPr="00555CDF">
        <w:rPr>
          <w:rFonts w:eastAsia="TimesNewRomanPSMT"/>
        </w:rPr>
        <w:t xml:space="preserve"> </w:t>
      </w:r>
      <w:r w:rsidR="007D0510" w:rsidRPr="00555CDF">
        <w:rPr>
          <w:rFonts w:eastAsia="TimesNewRomanPSMT"/>
        </w:rPr>
        <w:t>развиться.</w:t>
      </w:r>
      <w:r w:rsidRPr="00555CDF">
        <w:rPr>
          <w:rFonts w:eastAsia="TimesNewRomanPSMT"/>
        </w:rPr>
        <w:t xml:space="preserve"> </w:t>
      </w:r>
    </w:p>
    <w:p w:rsidR="006E1968" w:rsidRPr="00555CDF" w:rsidRDefault="006E1968" w:rsidP="008517FB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>Признание своевременный сигнал о собственной ошибке –</w:t>
      </w:r>
      <w:r w:rsidR="00BC6F9D" w:rsidRPr="00555CDF">
        <w:rPr>
          <w:rFonts w:eastAsia="TimesNewRomanPSMT"/>
        </w:rPr>
        <w:t xml:space="preserve"> как нормы</w:t>
      </w:r>
      <w:r w:rsidRPr="00555CDF">
        <w:rPr>
          <w:rFonts w:eastAsia="TimesNewRomanPSMT"/>
        </w:rPr>
        <w:t xml:space="preserve"> и повод</w:t>
      </w:r>
      <w:r w:rsidR="00BC6F9D" w:rsidRPr="00555CDF">
        <w:rPr>
          <w:rFonts w:eastAsia="TimesNewRomanPSMT"/>
        </w:rPr>
        <w:t>а</w:t>
      </w:r>
      <w:r w:rsidRPr="00555CDF">
        <w:rPr>
          <w:rFonts w:eastAsia="TimesNewRomanPSMT"/>
        </w:rPr>
        <w:t xml:space="preserve"> для похвалы, а не наказания.</w:t>
      </w:r>
    </w:p>
    <w:p w:rsidR="007D0510" w:rsidRPr="00555CDF" w:rsidRDefault="006E1968" w:rsidP="00BC6F9D">
      <w:pPr>
        <w:numPr>
          <w:ilvl w:val="0"/>
          <w:numId w:val="46"/>
        </w:numPr>
        <w:rPr>
          <w:rFonts w:eastAsia="TimesNewRomanPSMT"/>
        </w:rPr>
      </w:pPr>
      <w:r w:rsidRPr="00555CDF">
        <w:rPr>
          <w:rFonts w:eastAsia="TimesNewRomanPSMT"/>
        </w:rPr>
        <w:t xml:space="preserve">Регулярное </w:t>
      </w:r>
      <w:r w:rsidR="007D0510" w:rsidRPr="00555CDF">
        <w:rPr>
          <w:rFonts w:eastAsia="TimesNewRomanPSMT"/>
        </w:rPr>
        <w:t>успе</w:t>
      </w:r>
      <w:r w:rsidRPr="00555CDF">
        <w:rPr>
          <w:rFonts w:eastAsia="TimesNewRomanPSMT"/>
        </w:rPr>
        <w:t>шное</w:t>
      </w:r>
      <w:r w:rsidR="007D0510" w:rsidRPr="00555CDF">
        <w:rPr>
          <w:rFonts w:eastAsia="TimesNewRomanPSMT"/>
        </w:rPr>
        <w:t xml:space="preserve"> делегир</w:t>
      </w:r>
      <w:r w:rsidRPr="00555CDF">
        <w:rPr>
          <w:rFonts w:eastAsia="TimesNewRomanPSMT"/>
        </w:rPr>
        <w:t xml:space="preserve">ование </w:t>
      </w:r>
      <w:r w:rsidR="007D0510" w:rsidRPr="00555CDF">
        <w:rPr>
          <w:rFonts w:eastAsia="TimesNewRomanPSMT"/>
        </w:rPr>
        <w:t>полномочия</w:t>
      </w:r>
      <w:r w:rsidRPr="00555CDF">
        <w:rPr>
          <w:rFonts w:eastAsia="TimesNewRomanPSMT"/>
        </w:rPr>
        <w:t xml:space="preserve"> и</w:t>
      </w:r>
      <w:r w:rsidR="007D0510" w:rsidRPr="00555CDF">
        <w:rPr>
          <w:rFonts w:eastAsia="TimesNewRomanPSMT"/>
        </w:rPr>
        <w:t xml:space="preserve"> ответственност</w:t>
      </w:r>
      <w:r w:rsidRPr="00555CDF">
        <w:rPr>
          <w:rFonts w:eastAsia="TimesNewRomanPSMT"/>
        </w:rPr>
        <w:t>и</w:t>
      </w:r>
      <w:r w:rsidR="007D0510" w:rsidRPr="00555CDF">
        <w:rPr>
          <w:rFonts w:eastAsia="TimesNewRomanPSMT"/>
        </w:rPr>
        <w:t>.</w:t>
      </w:r>
    </w:p>
    <w:p w:rsidR="006E1968" w:rsidRPr="00555CDF" w:rsidRDefault="006E1968" w:rsidP="007D0510">
      <w:pPr>
        <w:rPr>
          <w:sz w:val="24"/>
          <w:szCs w:val="24"/>
        </w:rPr>
      </w:pPr>
    </w:p>
    <w:p w:rsidR="00BF6F88" w:rsidRPr="00555CDF" w:rsidRDefault="00BF6F88" w:rsidP="00BF6F88">
      <w:pPr>
        <w:rPr>
          <w:b/>
        </w:rPr>
      </w:pPr>
      <w:r w:rsidRPr="00555CDF">
        <w:rPr>
          <w:b/>
        </w:rPr>
        <w:lastRenderedPageBreak/>
        <w:t xml:space="preserve">Подведем итоги: </w:t>
      </w:r>
    </w:p>
    <w:p w:rsidR="00BF6F88" w:rsidRPr="00555CDF" w:rsidRDefault="002825AB" w:rsidP="00BF6F88">
      <w:r w:rsidRPr="00555CDF">
        <w:t>Если п</w:t>
      </w:r>
      <w:r w:rsidR="00BF6F88" w:rsidRPr="00555CDF">
        <w:t>риращение социального капитала можно считать одной из целей развития производственной системы, то развитие доверия в компании на всех указанных ранее уровнях – есть способ достижения этой цели.</w:t>
      </w:r>
      <w:r w:rsidRPr="00555CDF">
        <w:t xml:space="preserve"> </w:t>
      </w:r>
      <w:r w:rsidR="00BF6F88" w:rsidRPr="00555CDF">
        <w:rPr>
          <w:rFonts w:eastAsia="TimesNewRomanPSMT"/>
        </w:rPr>
        <w:t xml:space="preserve">Доверие и в </w:t>
      </w:r>
      <w:r w:rsidRPr="00555CDF">
        <w:rPr>
          <w:rFonts w:eastAsia="TimesNewRomanPSMT"/>
        </w:rPr>
        <w:t>деловой среде</w:t>
      </w:r>
      <w:r w:rsidR="00BF6F88" w:rsidRPr="00555CDF">
        <w:rPr>
          <w:rFonts w:eastAsia="TimesNewRomanPSMT"/>
        </w:rPr>
        <w:t>, и во внутренней среде организации является «неформальной институцией», которая развивается на основе взаимодействия экономических субъектов.</w:t>
      </w:r>
      <w:r w:rsidRPr="00555CDF">
        <w:rPr>
          <w:rFonts w:eastAsia="TimesNewRomanPSMT"/>
        </w:rPr>
        <w:t xml:space="preserve"> </w:t>
      </w:r>
      <w:r w:rsidR="00BF6F88" w:rsidRPr="00555CDF">
        <w:t>Привычка «кредитовать доверием» на фоне перехода к бережливому производству дает результат в виде роста доверия со стороны исполнителей</w:t>
      </w:r>
      <w:r w:rsidRPr="00555CDF">
        <w:t xml:space="preserve">, устранения производственных потерь, </w:t>
      </w:r>
      <w:r w:rsidR="00BF6F88" w:rsidRPr="00555CDF">
        <w:t>улучшения решени</w:t>
      </w:r>
      <w:r w:rsidRPr="00555CDF">
        <w:t xml:space="preserve">я проблем и постоянного совершенствования. Важнейшей составляющей идеологии бережливого производства являются отношения, </w:t>
      </w:r>
      <w:r w:rsidRPr="00555CDF">
        <w:rPr>
          <w:bCs/>
        </w:rPr>
        <w:t xml:space="preserve">основанные на доверии, вежливости и взаимном уважении. </w:t>
      </w:r>
      <w:r w:rsidRPr="00555CDF">
        <w:t xml:space="preserve">Доверие </w:t>
      </w:r>
      <w:r w:rsidR="00BF6F88" w:rsidRPr="00555CDF">
        <w:t>оказывает положительное влияние на развитие управленческого персонала, что в силу «</w:t>
      </w:r>
      <w:proofErr w:type="spellStart"/>
      <w:r w:rsidR="00BF6F88" w:rsidRPr="00555CDF">
        <w:t>субъектности</w:t>
      </w:r>
      <w:proofErr w:type="spellEnd"/>
      <w:r w:rsidR="00BF6F88" w:rsidRPr="00555CDF">
        <w:t>» последнего является поддержкой институциональных изменений предприятия и обеспечивает ей долговременное динамичное развитие.</w:t>
      </w:r>
    </w:p>
    <w:p w:rsidR="00555CDF" w:rsidRDefault="00555CDF" w:rsidP="00555CDF">
      <w:pPr>
        <w:pStyle w:val="10"/>
      </w:pPr>
      <w:r>
        <w:t>Библиография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proofErr w:type="spellStart"/>
      <w:r w:rsidRPr="00555CDF">
        <w:t>Адизес</w:t>
      </w:r>
      <w:proofErr w:type="spellEnd"/>
      <w:r w:rsidRPr="00555CDF">
        <w:t xml:space="preserve"> И. Почему – взаимное доверие и уважение? // Перевод: В. </w:t>
      </w:r>
      <w:proofErr w:type="spellStart"/>
      <w:r w:rsidRPr="00555CDF">
        <w:t>Кучерчук</w:t>
      </w:r>
      <w:proofErr w:type="spellEnd"/>
      <w:r w:rsidRPr="00555CDF">
        <w:t xml:space="preserve"> [Электронный ресурс] </w:t>
      </w:r>
      <w:hyperlink r:id="rId9" w:history="1">
        <w:r w:rsidRPr="00555CDF">
          <w:t>http://teamx.com.ua/?p=1235</w:t>
        </w:r>
      </w:hyperlink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proofErr w:type="spellStart"/>
      <w:r w:rsidRPr="00555CDF">
        <w:t>Вумек</w:t>
      </w:r>
      <w:proofErr w:type="spellEnd"/>
      <w:r w:rsidRPr="00555CDF">
        <w:t>, Дж., Джонс Д. Бережливое производство [Текст] // Как избавиться от потерь и добиться процветания вашей компании / пер. с англ. – 4-е изд. – М.: Альпина Бизнес Букс, 2008. – 472 с.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>Дорофеева Л. И., Ермолова О. В. Доверие как фактор конкурентоспособности предприятия / Известия Саратовского университета. Новая серия. Серия: Экономика. Управление. Право. 2012. Т. 12. № 4. с. 4.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>Жаворонков П.В. Доверительные отношения как фактор повышения экономических результатов предпринимательской деятельности фирмы // Креативная экономика. — 2012. — № 3 (63). — c. 63-67. — http://www.creativeconomy.ru/articles/19714/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>Иншаков О.В. Экономические институты и институции: к вопросу о типологии и классификации // Социологические исследования.</w:t>
      </w:r>
      <w:r w:rsidR="00555CDF">
        <w:t xml:space="preserve"> </w:t>
      </w:r>
      <w:r w:rsidRPr="00555CDF">
        <w:t xml:space="preserve">- 2003. - </w:t>
      </w:r>
      <w:r w:rsidR="00555CDF">
        <w:t>№ </w:t>
      </w:r>
      <w:r w:rsidRPr="00555CDF">
        <w:t>9., с. 42-51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>Кондратьев Э.В. Компетентностный профиль эффективного руководителя [текст] // Пробле</w:t>
      </w:r>
      <w:r w:rsidR="00555CDF">
        <w:t>мы теории и практики управления</w:t>
      </w:r>
      <w:r w:rsidRPr="00555CDF">
        <w:t>. – 2013. – № 06. – С. 123-130.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>Кондратьев Э.В., Голяев Е.В. Практика вовлечения персонала в деятельность предприятия: экран производственной системы // Методы менеджмента качества. – 2013. - № 10, с. 40-46</w:t>
      </w:r>
      <w:r w:rsidR="00555CDF">
        <w:t>.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>Кондратьев Э.В. Системно-институциональное развитие управленческого персонала предприятия: теория и эффективность: Монография [текст] / Э.В.</w:t>
      </w:r>
      <w:r w:rsidR="00555CDF">
        <w:t> </w:t>
      </w:r>
      <w:r w:rsidRPr="00555CDF">
        <w:t>Кондратьев — Пенза: ПГУАС, 2012. —337 с.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lastRenderedPageBreak/>
        <w:t>Кондратьев, Э.В. Теория и практика развития управленческого персонала предприятия: монография. — М.: РИОР: ИНФРА-М, 2011. — 396 с.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 xml:space="preserve">Пилотный проект системы «Три НЕ» впервые был внедрен на </w:t>
      </w:r>
      <w:proofErr w:type="spellStart"/>
      <w:r w:rsidRPr="00555CDF">
        <w:t>Курганмашзаводе</w:t>
      </w:r>
      <w:proofErr w:type="spellEnd"/>
      <w:r w:rsidRPr="00555CDF">
        <w:t xml:space="preserve"> [</w:t>
      </w:r>
      <w:proofErr w:type="spellStart"/>
      <w:r w:rsidRPr="00555CDF">
        <w:t>эл.ресурс</w:t>
      </w:r>
      <w:proofErr w:type="spellEnd"/>
      <w:r w:rsidRPr="00555CDF">
        <w:t xml:space="preserve">] </w:t>
      </w:r>
      <w:hyperlink r:id="rId10" w:history="1">
        <w:r w:rsidRPr="00555CDF">
          <w:t>http://www.stroyteh.ru/publication/Pilotnyi_proekt_sistemy_Tri_NE_vpervye_byl_</w:t>
        </w:r>
      </w:hyperlink>
      <w:r w:rsidRPr="00555CDF">
        <w:t xml:space="preserve"> </w:t>
      </w:r>
      <w:proofErr w:type="spellStart"/>
      <w:r w:rsidRPr="00555CDF">
        <w:t>vnedren_na_Kurganmashzavode</w:t>
      </w:r>
      <w:proofErr w:type="spellEnd"/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>Прохоров А. Русская модель управления [</w:t>
      </w:r>
      <w:proofErr w:type="spellStart"/>
      <w:r w:rsidRPr="00555CDF">
        <w:t>эл.ресурс</w:t>
      </w:r>
      <w:proofErr w:type="spellEnd"/>
      <w:r w:rsidRPr="00555CDF">
        <w:t>] // http://us2.campaign-archive1.com/?u=833bf5395122c8de57f99f863&amp;id=2145047585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>Тарасов В. Персональное управленческое искусство [аудиокнига] / М.: Добрая книга, 2007</w:t>
      </w:r>
    </w:p>
    <w:p w:rsidR="005C0610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proofErr w:type="spellStart"/>
      <w:r w:rsidRPr="00555CDF">
        <w:t>Фронощук</w:t>
      </w:r>
      <w:proofErr w:type="spellEnd"/>
      <w:r w:rsidRPr="00555CDF">
        <w:t xml:space="preserve"> М. </w:t>
      </w:r>
      <w:proofErr w:type="spellStart"/>
      <w:r w:rsidRPr="00555CDF">
        <w:t>Фрэнсис</w:t>
      </w:r>
      <w:proofErr w:type="spellEnd"/>
      <w:r w:rsidRPr="00555CDF">
        <w:t xml:space="preserve"> </w:t>
      </w:r>
      <w:proofErr w:type="spellStart"/>
      <w:r w:rsidRPr="00555CDF">
        <w:t>Фукуяма</w:t>
      </w:r>
      <w:proofErr w:type="spellEnd"/>
      <w:r w:rsidRPr="00555CDF">
        <w:t>: «Доверие – ключ к успеху Кремниевой долины» [</w:t>
      </w:r>
      <w:proofErr w:type="spellStart"/>
      <w:r w:rsidRPr="00555CDF">
        <w:t>эл.ресурс</w:t>
      </w:r>
      <w:proofErr w:type="spellEnd"/>
      <w:r w:rsidRPr="00555CDF">
        <w:t>]// http://forbes.ua/selfeducation/reports/1353313-frensis-fukuyama-doverie-klyuch-k-uspehu-kremnievoj-doliny</w:t>
      </w:r>
    </w:p>
    <w:p w:rsidR="006A3C4C" w:rsidRPr="00555CDF" w:rsidRDefault="005C0610" w:rsidP="00555CDF">
      <w:pPr>
        <w:pStyle w:val="af"/>
        <w:widowControl/>
        <w:numPr>
          <w:ilvl w:val="0"/>
          <w:numId w:val="49"/>
        </w:numPr>
        <w:contextualSpacing/>
      </w:pPr>
      <w:r w:rsidRPr="00555CDF">
        <w:t xml:space="preserve">Харченко С.А. Доверие как базовый концепт культуры сотрудничества будущего педагога // </w:t>
      </w:r>
      <w:hyperlink r:id="rId11" w:history="1">
        <w:r w:rsidRPr="00555CDF">
          <w:t>http://sibac.info/index.php/2009-07-01-10-21-16/3248-2012-06-30-17-32-37</w:t>
        </w:r>
      </w:hyperlink>
    </w:p>
    <w:p w:rsidR="005C0610" w:rsidRPr="00DF2A0D" w:rsidRDefault="005C0610" w:rsidP="00555CDF">
      <w:pPr>
        <w:pStyle w:val="af"/>
        <w:widowControl/>
        <w:numPr>
          <w:ilvl w:val="0"/>
          <w:numId w:val="49"/>
        </w:numPr>
        <w:contextualSpacing/>
        <w:rPr>
          <w:lang w:val="en-US"/>
        </w:rPr>
      </w:pPr>
      <w:r w:rsidRPr="00DF2A0D">
        <w:rPr>
          <w:lang w:val="en-US"/>
        </w:rPr>
        <w:t>HR Maximum [</w:t>
      </w:r>
      <w:r w:rsidRPr="00555CDF">
        <w:t>эл</w:t>
      </w:r>
      <w:r w:rsidRPr="00DF2A0D">
        <w:rPr>
          <w:lang w:val="en-US"/>
        </w:rPr>
        <w:t>.</w:t>
      </w:r>
      <w:r w:rsidRPr="00555CDF">
        <w:t>ресурс</w:t>
      </w:r>
      <w:r w:rsidRPr="00DF2A0D">
        <w:rPr>
          <w:lang w:val="en-US"/>
        </w:rPr>
        <w:t xml:space="preserve">] - </w:t>
      </w:r>
      <w:hyperlink r:id="rId12" w:history="1">
        <w:r w:rsidRPr="00DF2A0D">
          <w:rPr>
            <w:lang w:val="en-US"/>
          </w:rPr>
          <w:t>http://www.hrmaximum.ru/articles/corporate_culture/240/</w:t>
        </w:r>
      </w:hyperlink>
    </w:p>
    <w:p w:rsidR="005C0610" w:rsidRPr="00DF2A0D" w:rsidRDefault="005C0610" w:rsidP="00555CDF">
      <w:pPr>
        <w:pStyle w:val="af"/>
        <w:widowControl/>
        <w:numPr>
          <w:ilvl w:val="0"/>
          <w:numId w:val="49"/>
        </w:numPr>
        <w:contextualSpacing/>
        <w:rPr>
          <w:lang w:val="en-US"/>
        </w:rPr>
      </w:pPr>
      <w:r w:rsidRPr="00DF2A0D">
        <w:rPr>
          <w:lang w:val="en-US"/>
        </w:rPr>
        <w:t xml:space="preserve">Miller L. Lean Culture - The Leader's </w:t>
      </w:r>
      <w:proofErr w:type="gramStart"/>
      <w:r w:rsidRPr="00DF2A0D">
        <w:rPr>
          <w:lang w:val="en-US"/>
        </w:rPr>
        <w:t>Guide-book</w:t>
      </w:r>
      <w:proofErr w:type="gramEnd"/>
      <w:r w:rsidRPr="00DF2A0D">
        <w:rPr>
          <w:lang w:val="en-US"/>
        </w:rPr>
        <w:t>. - Annapolis, Maryland, 2011. – p. 14-15.</w:t>
      </w:r>
      <w:bookmarkStart w:id="1" w:name="_GoBack"/>
      <w:bookmarkEnd w:id="1"/>
    </w:p>
    <w:sectPr w:rsidR="005C0610" w:rsidRPr="00DF2A0D" w:rsidSect="00306F49">
      <w:pgSz w:w="11907" w:h="16840" w:code="9"/>
      <w:pgMar w:top="1418" w:right="1418" w:bottom="1418" w:left="1418" w:header="567" w:footer="5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C5" w:rsidRDefault="00E517C5">
      <w:r>
        <w:separator/>
      </w:r>
    </w:p>
  </w:endnote>
  <w:endnote w:type="continuationSeparator" w:id="0">
    <w:p w:rsidR="00E517C5" w:rsidRDefault="00E5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C5" w:rsidRDefault="00E517C5">
      <w:r>
        <w:separator/>
      </w:r>
    </w:p>
  </w:footnote>
  <w:footnote w:type="continuationSeparator" w:id="0">
    <w:p w:rsidR="00E517C5" w:rsidRDefault="00E517C5">
      <w:r>
        <w:continuationSeparator/>
      </w:r>
    </w:p>
  </w:footnote>
  <w:footnote w:id="1">
    <w:p w:rsidR="005344FB" w:rsidRPr="00FB23A0" w:rsidRDefault="005344FB" w:rsidP="00497A46">
      <w:pPr>
        <w:pStyle w:val="ad"/>
      </w:pPr>
      <w:r>
        <w:rPr>
          <w:rStyle w:val="ac"/>
        </w:rPr>
        <w:footnoteRef/>
      </w:r>
      <w:r>
        <w:t xml:space="preserve"> Использованы материалы с</w:t>
      </w:r>
      <w:r w:rsidRPr="00FB23A0">
        <w:t>айт</w:t>
      </w:r>
      <w:r>
        <w:t xml:space="preserve">а </w:t>
      </w:r>
      <w:r w:rsidRPr="00FB23A0">
        <w:t>HR</w:t>
      </w:r>
      <w:r>
        <w:t xml:space="preserve"> </w:t>
      </w:r>
      <w:proofErr w:type="spellStart"/>
      <w:r w:rsidRPr="00FB23A0">
        <w:t>Maximum</w:t>
      </w:r>
      <w:proofErr w:type="spellEnd"/>
      <w:r>
        <w:t xml:space="preserve"> </w:t>
      </w:r>
      <w:r w:rsidRPr="00FB23A0">
        <w:t>[</w:t>
      </w:r>
      <w:proofErr w:type="spellStart"/>
      <w:r>
        <w:t>эл.ресурс</w:t>
      </w:r>
      <w:proofErr w:type="spellEnd"/>
      <w:r w:rsidRPr="00FB23A0">
        <w:t xml:space="preserve">] - </w:t>
      </w:r>
      <w:hyperlink r:id="rId1" w:history="1">
        <w:r w:rsidRPr="00FB23A0">
          <w:t>http://www.hrmaximum.ru/articles/corporate_culture/240/</w:t>
        </w:r>
      </w:hyperlink>
    </w:p>
  </w:footnote>
  <w:footnote w:id="2">
    <w:p w:rsidR="005344FB" w:rsidRDefault="005344FB" w:rsidP="00497A46">
      <w:pPr>
        <w:pStyle w:val="ad"/>
      </w:pPr>
      <w:r>
        <w:rPr>
          <w:rStyle w:val="ac"/>
        </w:rPr>
        <w:footnoteRef/>
      </w:r>
      <w:r>
        <w:t xml:space="preserve"> </w:t>
      </w:r>
      <w:r w:rsidRPr="007D2B20">
        <w:t xml:space="preserve">Харченко С.А. Доверие как базовый концепт культуры сотрудничества будущего педагога // </w:t>
      </w:r>
      <w:hyperlink r:id="rId2" w:history="1">
        <w:r w:rsidRPr="007D2B20">
          <w:t>http://sibac.info/index.php/2009-07-01-10-21-16/3248-2012-06-30-17-32-37</w:t>
        </w:r>
      </w:hyperlink>
    </w:p>
  </w:footnote>
  <w:footnote w:id="3">
    <w:p w:rsidR="005344FB" w:rsidRDefault="005344FB" w:rsidP="00497A46">
      <w:pPr>
        <w:pStyle w:val="ad"/>
      </w:pPr>
      <w:r>
        <w:rPr>
          <w:rStyle w:val="ac"/>
        </w:rPr>
        <w:footnoteRef/>
      </w:r>
      <w:r>
        <w:t xml:space="preserve"> </w:t>
      </w:r>
      <w:r w:rsidRPr="006277B0">
        <w:t>Жаворонков П.В. Доверительные отношения как фактор повышения экономических результатов предпринимательской деятельности фирмы // Креативная экономика. — 2012. — № 3 (63). — c. 63-67. — http://www.creativeconomy.ru/articles/19714/</w:t>
      </w:r>
    </w:p>
  </w:footnote>
  <w:footnote w:id="4">
    <w:p w:rsidR="005344FB" w:rsidRPr="00741B0A" w:rsidRDefault="005344FB" w:rsidP="00497A46">
      <w:pPr>
        <w:pStyle w:val="ad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По </w:t>
      </w:r>
      <w:r w:rsidRPr="007D2B20">
        <w:t xml:space="preserve">Харченко С.А. Доверие как базовый концепт культуры сотрудничества будущего педагога // </w:t>
      </w:r>
      <w:hyperlink r:id="rId3" w:history="1">
        <w:r w:rsidRPr="007D2B20">
          <w:t>http://sibac.info/index.php/2009-07-01-10-21-16/3248-2012-06-30-17-32-37</w:t>
        </w:r>
      </w:hyperlink>
    </w:p>
  </w:footnote>
  <w:footnote w:id="5">
    <w:p w:rsidR="005344FB" w:rsidRPr="006948E8" w:rsidRDefault="005344FB" w:rsidP="002F1CAE">
      <w:pPr>
        <w:pStyle w:val="ad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 xml:space="preserve"> Подробнее термин «картина мира»: Тарасов В. </w:t>
      </w:r>
      <w:r w:rsidRPr="006948E8">
        <w:t xml:space="preserve">Персональное управленческое искусство [аудиокнига] / </w:t>
      </w:r>
      <w:r>
        <w:t>М.: Добрая книга</w:t>
      </w:r>
      <w:r w:rsidRPr="006948E8">
        <w:t>,</w:t>
      </w:r>
      <w:r>
        <w:t xml:space="preserve"> </w:t>
      </w:r>
      <w:r>
        <w:rPr>
          <w:lang w:val="ru-RU"/>
        </w:rPr>
        <w:t>2007</w:t>
      </w:r>
    </w:p>
  </w:footnote>
  <w:footnote w:id="6">
    <w:p w:rsidR="005344FB" w:rsidRPr="00DE0787" w:rsidRDefault="005344FB" w:rsidP="00497A46">
      <w:pPr>
        <w:pStyle w:val="ad"/>
      </w:pPr>
      <w:r w:rsidRPr="00346FBB">
        <w:rPr>
          <w:rStyle w:val="ac"/>
        </w:rPr>
        <w:footnoteRef/>
      </w:r>
      <w:r w:rsidRPr="00346FBB">
        <w:t xml:space="preserve"> </w:t>
      </w:r>
      <w:r w:rsidRPr="00346FBB">
        <w:rPr>
          <w:lang w:val="ru-RU"/>
        </w:rPr>
        <w:t>См</w:t>
      </w:r>
      <w:r w:rsidRPr="00346FBB">
        <w:t xml:space="preserve">. </w:t>
      </w:r>
      <w:r w:rsidRPr="00346FBB">
        <w:rPr>
          <w:lang w:val="ru-RU"/>
        </w:rPr>
        <w:t>также</w:t>
      </w:r>
      <w:r w:rsidRPr="00346FBB">
        <w:t xml:space="preserve"> </w:t>
      </w:r>
      <w:proofErr w:type="spellStart"/>
      <w:r w:rsidRPr="00346FBB">
        <w:t>Miller</w:t>
      </w:r>
      <w:proofErr w:type="spellEnd"/>
      <w:r w:rsidRPr="00346FBB">
        <w:t xml:space="preserve"> L. </w:t>
      </w:r>
      <w:proofErr w:type="spellStart"/>
      <w:r w:rsidRPr="00346FBB">
        <w:t>Lean</w:t>
      </w:r>
      <w:proofErr w:type="spellEnd"/>
      <w:r w:rsidRPr="00346FBB">
        <w:t xml:space="preserve"> </w:t>
      </w:r>
      <w:proofErr w:type="spellStart"/>
      <w:r w:rsidRPr="00346FBB">
        <w:t>Culture</w:t>
      </w:r>
      <w:proofErr w:type="spellEnd"/>
      <w:r w:rsidRPr="00346FBB">
        <w:t xml:space="preserve"> - </w:t>
      </w:r>
      <w:proofErr w:type="spellStart"/>
      <w:r w:rsidRPr="00346FBB">
        <w:t>The</w:t>
      </w:r>
      <w:proofErr w:type="spellEnd"/>
      <w:r w:rsidRPr="00346FBB">
        <w:t xml:space="preserve"> </w:t>
      </w:r>
      <w:proofErr w:type="spellStart"/>
      <w:r w:rsidRPr="00346FBB">
        <w:t>Leader's</w:t>
      </w:r>
      <w:proofErr w:type="spellEnd"/>
      <w:r w:rsidRPr="00346FBB">
        <w:t xml:space="preserve"> </w:t>
      </w:r>
      <w:proofErr w:type="spellStart"/>
      <w:r w:rsidRPr="00346FBB">
        <w:t>Guide-book</w:t>
      </w:r>
      <w:proofErr w:type="spellEnd"/>
      <w:r w:rsidRPr="00346FBB">
        <w:t xml:space="preserve">. </w:t>
      </w:r>
      <w:r w:rsidRPr="00346FBB">
        <w:t xml:space="preserve">- </w:t>
      </w:r>
      <w:proofErr w:type="spellStart"/>
      <w:r w:rsidRPr="00346FBB">
        <w:t>Annapolis</w:t>
      </w:r>
      <w:proofErr w:type="spellEnd"/>
      <w:r w:rsidRPr="00346FBB">
        <w:t xml:space="preserve">, </w:t>
      </w:r>
      <w:proofErr w:type="spellStart"/>
      <w:r w:rsidRPr="00346FBB">
        <w:t>Maryland</w:t>
      </w:r>
      <w:proofErr w:type="spellEnd"/>
      <w:r w:rsidRPr="00346FBB">
        <w:t>, 2011. – p.</w:t>
      </w:r>
      <w:r>
        <w:t xml:space="preserve"> </w:t>
      </w:r>
      <w:r w:rsidRPr="00497A46">
        <w:rPr>
          <w:lang w:val="en-US"/>
        </w:rPr>
        <w:t>14-15</w:t>
      </w:r>
      <w:r>
        <w:t>.</w:t>
      </w:r>
    </w:p>
  </w:footnote>
  <w:footnote w:id="7">
    <w:p w:rsidR="005344FB" w:rsidRPr="002C0FE4" w:rsidRDefault="005344FB" w:rsidP="002F1CAE">
      <w:pPr>
        <w:pStyle w:val="ad"/>
        <w:rPr>
          <w:b/>
        </w:rPr>
      </w:pPr>
      <w:r w:rsidRPr="002C0FE4">
        <w:rPr>
          <w:rStyle w:val="ac"/>
        </w:rPr>
        <w:footnoteRef/>
      </w:r>
      <w:r w:rsidRPr="002C0FE4">
        <w:t xml:space="preserve"> </w:t>
      </w:r>
      <w:r>
        <w:rPr>
          <w:lang w:val="ru-RU"/>
        </w:rPr>
        <w:t xml:space="preserve">См. </w:t>
      </w:r>
      <w:r w:rsidRPr="002C0FE4">
        <w:t xml:space="preserve">Л. И. </w:t>
      </w:r>
      <w:r w:rsidRPr="007D2B20">
        <w:t>Дорофеева</w:t>
      </w:r>
      <w:r w:rsidRPr="002C0FE4">
        <w:t>, О. В. Ермолова</w:t>
      </w:r>
      <w:r>
        <w:t xml:space="preserve">. </w:t>
      </w:r>
      <w:r w:rsidRPr="002C0FE4">
        <w:t>Доверие как фактор конкурентоспособности предприятия</w:t>
      </w:r>
      <w:r>
        <w:t xml:space="preserve"> /</w:t>
      </w:r>
      <w:r w:rsidRPr="002C0FE4">
        <w:t xml:space="preserve"> Известия Саратовского университета. Новая серия. Серия: Экономика. Управление. Право. 2012. Т. 12. № 4. </w:t>
      </w:r>
      <w:r>
        <w:t>с</w:t>
      </w:r>
      <w:r w:rsidRPr="002C0FE4">
        <w:t xml:space="preserve">. </w:t>
      </w:r>
      <w:r>
        <w:t>4</w:t>
      </w:r>
      <w:r w:rsidRPr="002C0FE4">
        <w:t>.</w:t>
      </w:r>
    </w:p>
  </w:footnote>
  <w:footnote w:id="8">
    <w:p w:rsidR="005344FB" w:rsidRPr="00E15DC6" w:rsidRDefault="005344FB" w:rsidP="00E15DC6">
      <w:pPr>
        <w:pStyle w:val="ad"/>
      </w:pPr>
      <w:r>
        <w:rPr>
          <w:rStyle w:val="ac"/>
        </w:rPr>
        <w:footnoteRef/>
      </w:r>
      <w:r>
        <w:t xml:space="preserve"> </w:t>
      </w:r>
      <w:r>
        <w:t>Иншаков О.В. Экономические институты и институции: к вопросу о типологии и классификации // Социологические исследования</w:t>
      </w:r>
      <w:r>
        <w:rPr>
          <w:lang w:val="ru-RU"/>
        </w:rPr>
        <w:t xml:space="preserve">.- </w:t>
      </w:r>
      <w:r>
        <w:t>2003</w:t>
      </w:r>
      <w:r>
        <w:rPr>
          <w:lang w:val="ru-RU"/>
        </w:rPr>
        <w:t xml:space="preserve">. - </w:t>
      </w:r>
      <w:r>
        <w:t>№ 9.</w:t>
      </w:r>
      <w:r>
        <w:rPr>
          <w:lang w:val="ru-RU"/>
        </w:rPr>
        <w:t>, с.</w:t>
      </w:r>
      <w:r>
        <w:t xml:space="preserve"> 42-51</w:t>
      </w:r>
    </w:p>
  </w:footnote>
  <w:footnote w:id="9">
    <w:p w:rsidR="005344FB" w:rsidRPr="00982DB8" w:rsidRDefault="005344FB" w:rsidP="003D3041">
      <w:pPr>
        <w:pStyle w:val="ad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По </w:t>
      </w:r>
      <w:proofErr w:type="spellStart"/>
      <w:r>
        <w:t>Фронощук</w:t>
      </w:r>
      <w:proofErr w:type="spellEnd"/>
      <w:r>
        <w:t xml:space="preserve"> М. </w:t>
      </w:r>
      <w:proofErr w:type="spellStart"/>
      <w:r>
        <w:t>Фрэнсис</w:t>
      </w:r>
      <w:proofErr w:type="spellEnd"/>
      <w:r>
        <w:t xml:space="preserve"> </w:t>
      </w:r>
      <w:proofErr w:type="spellStart"/>
      <w:r>
        <w:t>Фукуяма</w:t>
      </w:r>
      <w:proofErr w:type="spellEnd"/>
      <w:r>
        <w:rPr>
          <w:lang w:val="ru-RU"/>
        </w:rPr>
        <w:t>: «</w:t>
      </w:r>
      <w:r>
        <w:t>Доверие – ключ к успеху Кремниевой долины</w:t>
      </w:r>
      <w:r>
        <w:rPr>
          <w:lang w:val="ru-RU"/>
        </w:rPr>
        <w:t>»</w:t>
      </w:r>
      <w:r>
        <w:t xml:space="preserve"> </w:t>
      </w:r>
      <w:r w:rsidRPr="00982DB8">
        <w:rPr>
          <w:lang w:val="ru-RU"/>
        </w:rPr>
        <w:t>[</w:t>
      </w:r>
      <w:proofErr w:type="spellStart"/>
      <w:r>
        <w:t>эл.ресурс</w:t>
      </w:r>
      <w:proofErr w:type="spellEnd"/>
      <w:r w:rsidRPr="00982DB8">
        <w:rPr>
          <w:lang w:val="ru-RU"/>
        </w:rPr>
        <w:t>]</w:t>
      </w:r>
      <w:r>
        <w:t>//</w:t>
      </w:r>
      <w:r w:rsidRPr="00982DB8">
        <w:t xml:space="preserve"> http://forbes.ua/selfeducation/reports/1353313-frensis-fukuyama-doverie-klyuch-k-uspehu-kremnievoj-doliny</w:t>
      </w:r>
    </w:p>
  </w:footnote>
  <w:footnote w:id="10">
    <w:p w:rsidR="005344FB" w:rsidRPr="00982DB8" w:rsidRDefault="005344FB">
      <w:pPr>
        <w:pStyle w:val="ad"/>
        <w:rPr>
          <w:lang w:val="ru-RU"/>
        </w:rPr>
      </w:pPr>
      <w:r>
        <w:rPr>
          <w:rStyle w:val="ac"/>
        </w:rPr>
        <w:footnoteRef/>
      </w:r>
      <w:r>
        <w:t xml:space="preserve"> </w:t>
      </w:r>
      <w:proofErr w:type="spellStart"/>
      <w:r>
        <w:t>Фронощук</w:t>
      </w:r>
      <w:proofErr w:type="spellEnd"/>
      <w:r>
        <w:t xml:space="preserve"> М. </w:t>
      </w:r>
      <w:proofErr w:type="spellStart"/>
      <w:r>
        <w:t>Фрэнсис</w:t>
      </w:r>
      <w:proofErr w:type="spellEnd"/>
      <w:r>
        <w:t xml:space="preserve"> </w:t>
      </w:r>
      <w:proofErr w:type="spellStart"/>
      <w:r>
        <w:t>Фукуяма</w:t>
      </w:r>
      <w:proofErr w:type="spellEnd"/>
      <w:r>
        <w:rPr>
          <w:lang w:val="ru-RU"/>
        </w:rPr>
        <w:t>: «</w:t>
      </w:r>
      <w:r>
        <w:t>Доверие – ключ к успеху Кремниевой долины</w:t>
      </w:r>
      <w:r>
        <w:rPr>
          <w:lang w:val="ru-RU"/>
        </w:rPr>
        <w:t>»</w:t>
      </w:r>
      <w:r>
        <w:t xml:space="preserve"> </w:t>
      </w:r>
      <w:r w:rsidRPr="00982DB8">
        <w:rPr>
          <w:lang w:val="ru-RU"/>
        </w:rPr>
        <w:t>[</w:t>
      </w:r>
      <w:proofErr w:type="spellStart"/>
      <w:r>
        <w:t>эл.ресурс</w:t>
      </w:r>
      <w:proofErr w:type="spellEnd"/>
      <w:r w:rsidRPr="00982DB8">
        <w:rPr>
          <w:lang w:val="ru-RU"/>
        </w:rPr>
        <w:t>]</w:t>
      </w:r>
      <w:r>
        <w:t>//</w:t>
      </w:r>
      <w:r w:rsidRPr="00982DB8">
        <w:t xml:space="preserve"> http://forbes.ua/selfeducation/reports/1353313-frensis-fukuyama-doverie-klyuch-k-uspehu-kremnievoj-doliny</w:t>
      </w:r>
    </w:p>
  </w:footnote>
  <w:footnote w:id="11">
    <w:p w:rsidR="005344FB" w:rsidRDefault="005344FB" w:rsidP="002F1CAE">
      <w:pPr>
        <w:pStyle w:val="ad"/>
      </w:pPr>
      <w:r>
        <w:rPr>
          <w:rStyle w:val="ac"/>
        </w:rPr>
        <w:footnoteRef/>
      </w:r>
      <w:r>
        <w:t xml:space="preserve"> </w:t>
      </w:r>
      <w:proofErr w:type="spellStart"/>
      <w:r w:rsidRPr="00B343F1">
        <w:t>Адизес</w:t>
      </w:r>
      <w:proofErr w:type="spellEnd"/>
      <w:r w:rsidRPr="007F2FEC">
        <w:t xml:space="preserve"> </w:t>
      </w:r>
      <w:r w:rsidRPr="00B343F1">
        <w:t>И</w:t>
      </w:r>
      <w:r>
        <w:t>.</w:t>
      </w:r>
      <w:r w:rsidRPr="00B343F1">
        <w:t xml:space="preserve"> Почему – взаимное доверие и уважение?</w:t>
      </w:r>
      <w:r>
        <w:t xml:space="preserve"> </w:t>
      </w:r>
      <w:r w:rsidRPr="00B343F1">
        <w:t>// Перевод: В</w:t>
      </w:r>
      <w:r>
        <w:t>.</w:t>
      </w:r>
      <w:r w:rsidRPr="00B343F1">
        <w:t xml:space="preserve"> </w:t>
      </w:r>
      <w:proofErr w:type="spellStart"/>
      <w:r w:rsidRPr="00B343F1">
        <w:t>Кучерчук</w:t>
      </w:r>
      <w:proofErr w:type="spellEnd"/>
      <w:r w:rsidRPr="00B343F1">
        <w:t xml:space="preserve"> </w:t>
      </w:r>
      <w:r w:rsidRPr="00D8397E">
        <w:rPr>
          <w:color w:val="0D0D0D"/>
        </w:rPr>
        <w:t xml:space="preserve">[Электронный ресурс] </w:t>
      </w:r>
      <w:hyperlink r:id="rId4" w:history="1">
        <w:r w:rsidRPr="001C3E74">
          <w:rPr>
            <w:rStyle w:val="a8"/>
          </w:rPr>
          <w:t>http://teamx.com.ua/?p=1235</w:t>
        </w:r>
      </w:hyperlink>
    </w:p>
  </w:footnote>
  <w:footnote w:id="12">
    <w:p w:rsidR="005344FB" w:rsidRDefault="005344FB" w:rsidP="00497A46">
      <w:pPr>
        <w:pStyle w:val="ad"/>
      </w:pPr>
      <w:r>
        <w:rPr>
          <w:rStyle w:val="ac"/>
        </w:rPr>
        <w:footnoteRef/>
      </w:r>
      <w:r>
        <w:t xml:space="preserve"> </w:t>
      </w:r>
      <w:proofErr w:type="spellStart"/>
      <w:r w:rsidRPr="00B343F1">
        <w:t>Адизес</w:t>
      </w:r>
      <w:proofErr w:type="spellEnd"/>
      <w:r w:rsidRPr="007F2FEC">
        <w:t xml:space="preserve"> </w:t>
      </w:r>
      <w:r w:rsidRPr="00B343F1">
        <w:t>И</w:t>
      </w:r>
      <w:r>
        <w:t>.</w:t>
      </w:r>
      <w:r w:rsidRPr="00B343F1">
        <w:t xml:space="preserve"> Почему – взаимное доверие и уважение?</w:t>
      </w:r>
      <w:r>
        <w:t xml:space="preserve"> </w:t>
      </w:r>
      <w:r w:rsidRPr="00B343F1">
        <w:t>// Перевод: В</w:t>
      </w:r>
      <w:r>
        <w:t>.</w:t>
      </w:r>
      <w:r w:rsidRPr="00B343F1">
        <w:t xml:space="preserve"> </w:t>
      </w:r>
      <w:proofErr w:type="spellStart"/>
      <w:r w:rsidRPr="00B343F1">
        <w:t>Кучерчук</w:t>
      </w:r>
      <w:proofErr w:type="spellEnd"/>
      <w:r w:rsidRPr="00B343F1">
        <w:t xml:space="preserve"> </w:t>
      </w:r>
      <w:r w:rsidRPr="00D8397E">
        <w:rPr>
          <w:color w:val="0D0D0D"/>
        </w:rPr>
        <w:t xml:space="preserve">[Электронный ресурс] </w:t>
      </w:r>
      <w:hyperlink r:id="rId5" w:history="1">
        <w:r w:rsidRPr="001C3E74">
          <w:rPr>
            <w:rStyle w:val="a8"/>
          </w:rPr>
          <w:t>http://teamx.com.ua/?p=1235</w:t>
        </w:r>
      </w:hyperlink>
    </w:p>
  </w:footnote>
  <w:footnote w:id="13">
    <w:p w:rsidR="005344FB" w:rsidRDefault="005344FB" w:rsidP="00497A46">
      <w:pPr>
        <w:pStyle w:val="ad"/>
      </w:pPr>
      <w:r>
        <w:rPr>
          <w:rStyle w:val="ac"/>
        </w:rPr>
        <w:footnoteRef/>
      </w:r>
      <w:r>
        <w:t xml:space="preserve"> </w:t>
      </w:r>
      <w:proofErr w:type="spellStart"/>
      <w:r w:rsidRPr="00B343F1">
        <w:t>Адизес</w:t>
      </w:r>
      <w:proofErr w:type="spellEnd"/>
      <w:r w:rsidRPr="007F2FEC">
        <w:t xml:space="preserve"> </w:t>
      </w:r>
      <w:r w:rsidRPr="00B343F1">
        <w:t>И</w:t>
      </w:r>
      <w:r>
        <w:t>.</w:t>
      </w:r>
      <w:r w:rsidRPr="00B343F1">
        <w:t xml:space="preserve"> Почему – взаимное доверие и уважение?</w:t>
      </w:r>
      <w:r>
        <w:t xml:space="preserve"> </w:t>
      </w:r>
      <w:r w:rsidRPr="00B343F1">
        <w:t>// Перевод: В</w:t>
      </w:r>
      <w:r>
        <w:t>.</w:t>
      </w:r>
      <w:r w:rsidRPr="00B343F1">
        <w:t xml:space="preserve"> </w:t>
      </w:r>
      <w:proofErr w:type="spellStart"/>
      <w:r w:rsidRPr="00B343F1">
        <w:t>Кучерчук</w:t>
      </w:r>
      <w:proofErr w:type="spellEnd"/>
      <w:r w:rsidRPr="00B343F1">
        <w:t xml:space="preserve"> </w:t>
      </w:r>
      <w:r w:rsidRPr="00D8397E">
        <w:rPr>
          <w:color w:val="0D0D0D"/>
        </w:rPr>
        <w:t xml:space="preserve">[Электронный ресурс] </w:t>
      </w:r>
      <w:hyperlink r:id="rId6" w:history="1">
        <w:r w:rsidRPr="001C3E74">
          <w:rPr>
            <w:rStyle w:val="a8"/>
          </w:rPr>
          <w:t>http://teamx.com.ua/?p=1235</w:t>
        </w:r>
      </w:hyperlink>
    </w:p>
  </w:footnote>
  <w:footnote w:id="14">
    <w:p w:rsidR="005344FB" w:rsidRPr="00462386" w:rsidRDefault="005344FB" w:rsidP="00497A46">
      <w:pPr>
        <w:pStyle w:val="ad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t>С одной стороны</w:t>
      </w:r>
      <w:r>
        <w:rPr>
          <w:lang w:val="ru-RU"/>
        </w:rPr>
        <w:t xml:space="preserve"> установка </w:t>
      </w:r>
      <w:r>
        <w:t xml:space="preserve">«Барин всегда прав», с другой стороны </w:t>
      </w:r>
      <w:r>
        <w:rPr>
          <w:lang w:val="ru-RU"/>
        </w:rPr>
        <w:t xml:space="preserve">- лозунг </w:t>
      </w:r>
      <w:r>
        <w:t>«Пролетарии всех стран соединяйтесь»</w:t>
      </w:r>
      <w:r>
        <w:rPr>
          <w:lang w:val="ru-RU"/>
        </w:rPr>
        <w:t xml:space="preserve"> </w:t>
      </w:r>
      <w:r>
        <w:t>против эксплуататоров</w:t>
      </w:r>
      <w:r>
        <w:rPr>
          <w:lang w:val="ru-RU"/>
        </w:rPr>
        <w:t>,</w:t>
      </w:r>
      <w:r>
        <w:t xml:space="preserve"> – то есть </w:t>
      </w:r>
      <w:r>
        <w:rPr>
          <w:lang w:val="ru-RU"/>
        </w:rPr>
        <w:t>«</w:t>
      </w:r>
      <w:r>
        <w:t>против бар и господ»</w:t>
      </w:r>
      <w:r>
        <w:rPr>
          <w:lang w:val="ru-RU"/>
        </w:rPr>
        <w:t>.</w:t>
      </w:r>
    </w:p>
  </w:footnote>
  <w:footnote w:id="15">
    <w:p w:rsidR="005344FB" w:rsidRPr="00C20DA9" w:rsidRDefault="005344FB" w:rsidP="00497A46">
      <w:pPr>
        <w:pStyle w:val="ad"/>
      </w:pPr>
      <w:r w:rsidRPr="00C20DA9">
        <w:rPr>
          <w:rStyle w:val="ac"/>
        </w:rPr>
        <w:footnoteRef/>
      </w:r>
      <w:r w:rsidRPr="00C20DA9">
        <w:t xml:space="preserve"> </w:t>
      </w:r>
      <w:r w:rsidRPr="00C20DA9">
        <w:t xml:space="preserve">См. </w:t>
      </w:r>
      <w:r w:rsidRPr="00A94CBB">
        <w:rPr>
          <w:szCs w:val="26"/>
        </w:rPr>
        <w:t xml:space="preserve">Кондратьев Э.В., Системно-институциональное развитие управленческого персонала предприятия: теория и </w:t>
      </w:r>
      <w:r w:rsidRPr="00A94CBB">
        <w:t>эффективность</w:t>
      </w:r>
      <w:r w:rsidRPr="00A94CBB">
        <w:rPr>
          <w:szCs w:val="26"/>
        </w:rPr>
        <w:t xml:space="preserve">: Монография [текст] / </w:t>
      </w:r>
      <w:proofErr w:type="spellStart"/>
      <w:r w:rsidRPr="00A94CBB">
        <w:rPr>
          <w:szCs w:val="26"/>
        </w:rPr>
        <w:t>Э.В.Кондратьев</w:t>
      </w:r>
      <w:proofErr w:type="spellEnd"/>
      <w:r w:rsidRPr="00A94CBB">
        <w:rPr>
          <w:szCs w:val="26"/>
        </w:rPr>
        <w:t xml:space="preserve"> — Пенза: ПГУАС, 2012. —337 с.</w:t>
      </w:r>
      <w:r>
        <w:rPr>
          <w:szCs w:val="26"/>
          <w:lang w:val="ru-RU"/>
        </w:rPr>
        <w:t>,</w:t>
      </w:r>
      <w:r w:rsidRPr="00C20DA9">
        <w:t xml:space="preserve"> с.111</w:t>
      </w:r>
    </w:p>
  </w:footnote>
  <w:footnote w:id="16">
    <w:p w:rsidR="005344FB" w:rsidRPr="00B07CB9" w:rsidRDefault="005344FB" w:rsidP="00B07CB9">
      <w:pPr>
        <w:pStyle w:val="ad"/>
        <w:rPr>
          <w:lang w:val="ru-RU"/>
        </w:rPr>
      </w:pPr>
      <w:r w:rsidRPr="006428A7">
        <w:rPr>
          <w:rStyle w:val="ac"/>
        </w:rPr>
        <w:footnoteRef/>
      </w:r>
      <w:r w:rsidRPr="006428A7">
        <w:t xml:space="preserve"> </w:t>
      </w:r>
      <w:r w:rsidRPr="006428A7">
        <w:rPr>
          <w:lang w:val="ru-RU"/>
        </w:rPr>
        <w:t xml:space="preserve">См. </w:t>
      </w:r>
      <w:proofErr w:type="spellStart"/>
      <w:r w:rsidRPr="006428A7">
        <w:t>Вумек</w:t>
      </w:r>
      <w:proofErr w:type="spellEnd"/>
      <w:r w:rsidRPr="006428A7">
        <w:t xml:space="preserve">, </w:t>
      </w:r>
      <w:r w:rsidRPr="006428A7">
        <w:rPr>
          <w:szCs w:val="26"/>
        </w:rPr>
        <w:t>Дж</w:t>
      </w:r>
      <w:r w:rsidRPr="006428A7">
        <w:t xml:space="preserve">., Джонс Д. Бережливое производство [Текст] // Как избавиться от потерь и добиться процветания вашей компании / пер. с англ. – 4-е изд. – М.: Альпина Бизнес Букс, 2008. </w:t>
      </w:r>
      <w:r w:rsidRPr="006428A7">
        <w:t>– 472 с.</w:t>
      </w:r>
    </w:p>
  </w:footnote>
  <w:footnote w:id="17">
    <w:p w:rsidR="005344FB" w:rsidRDefault="005344FB" w:rsidP="00497A46">
      <w:pPr>
        <w:pStyle w:val="ad"/>
      </w:pPr>
      <w:r>
        <w:rPr>
          <w:rStyle w:val="ac"/>
        </w:rPr>
        <w:footnoteRef/>
      </w:r>
      <w:r>
        <w:t xml:space="preserve"> </w:t>
      </w:r>
      <w:proofErr w:type="spellStart"/>
      <w:r w:rsidRPr="00B343F1">
        <w:t>Адизес</w:t>
      </w:r>
      <w:proofErr w:type="spellEnd"/>
      <w:r>
        <w:rPr>
          <w:lang w:val="ru-RU"/>
        </w:rPr>
        <w:t xml:space="preserve"> И</w:t>
      </w:r>
      <w:r w:rsidRPr="00B343F1">
        <w:t xml:space="preserve">. Почему – взаимное доверие и уважение?// Перевод: Виктория </w:t>
      </w:r>
      <w:proofErr w:type="spellStart"/>
      <w:r w:rsidRPr="00B343F1">
        <w:t>Кучерчук</w:t>
      </w:r>
      <w:proofErr w:type="spellEnd"/>
      <w:r w:rsidRPr="00B343F1">
        <w:t xml:space="preserve"> </w:t>
      </w:r>
      <w:r w:rsidRPr="00D8397E">
        <w:rPr>
          <w:color w:val="0D0D0D"/>
        </w:rPr>
        <w:t xml:space="preserve">[Электронный ресурс] </w:t>
      </w:r>
      <w:hyperlink r:id="rId7" w:history="1">
        <w:r w:rsidRPr="001C3E74">
          <w:rPr>
            <w:rStyle w:val="a8"/>
          </w:rPr>
          <w:t>http://teamx.com.ua/?p=1235</w:t>
        </w:r>
      </w:hyperlink>
    </w:p>
  </w:footnote>
  <w:footnote w:id="18">
    <w:p w:rsidR="005344FB" w:rsidRPr="00746DDB" w:rsidRDefault="005344FB">
      <w:pPr>
        <w:pStyle w:val="ad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См. подробнее: </w:t>
      </w:r>
      <w:r w:rsidRPr="00A94CBB">
        <w:t xml:space="preserve">Компетентностный профиль эффективного руководителя [текст] // Проблемы теории и практики </w:t>
      </w:r>
      <w:proofErr w:type="gramStart"/>
      <w:r w:rsidRPr="00A94CBB">
        <w:t>управления .</w:t>
      </w:r>
      <w:proofErr w:type="gramEnd"/>
      <w:r w:rsidRPr="00A94CBB">
        <w:t xml:space="preserve"> – 2013. – № 06. – С. 123-130.</w:t>
      </w:r>
    </w:p>
  </w:footnote>
  <w:footnote w:id="19">
    <w:p w:rsidR="005344FB" w:rsidRPr="00EC12C3" w:rsidRDefault="005344FB" w:rsidP="00497A46">
      <w:pPr>
        <w:pStyle w:val="ad"/>
      </w:pPr>
      <w:r>
        <w:rPr>
          <w:rStyle w:val="ac"/>
        </w:rPr>
        <w:footnoteRef/>
      </w:r>
      <w:r>
        <w:t xml:space="preserve"> </w:t>
      </w:r>
      <w:r w:rsidRPr="00EC12C3">
        <w:t>Кондратьев, Э.В. Теория и практика развития управленческого персонала предприятия: монография. — М.: РИОР: ИНФРА-М, 2011. — 396 с.</w:t>
      </w:r>
      <w:r>
        <w:t>, с. 95-97</w:t>
      </w:r>
    </w:p>
  </w:footnote>
  <w:footnote w:id="20">
    <w:p w:rsidR="005344FB" w:rsidRPr="00961E1E" w:rsidRDefault="005344FB" w:rsidP="00961E1E">
      <w:pPr>
        <w:pStyle w:val="ad"/>
        <w:rPr>
          <w:szCs w:val="28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См. напр.</w:t>
      </w:r>
      <w:r w:rsidRPr="00961E1E">
        <w:rPr>
          <w:szCs w:val="28"/>
        </w:rPr>
        <w:t xml:space="preserve"> </w:t>
      </w:r>
      <w:r w:rsidRPr="00593A1F">
        <w:rPr>
          <w:szCs w:val="28"/>
        </w:rPr>
        <w:t xml:space="preserve">Кондратьев Э.В., Голяев Е.В. Практика вовлечения персонала в деятельность предприятия: экран производственной системы // Методы менеджмента качества. </w:t>
      </w:r>
      <w:r w:rsidRPr="00593A1F">
        <w:rPr>
          <w:szCs w:val="28"/>
        </w:rPr>
        <w:t>– 2013. - № 10, с. 40-46</w:t>
      </w:r>
      <w:r>
        <w:rPr>
          <w:szCs w:val="28"/>
        </w:rPr>
        <w:t>.</w:t>
      </w:r>
    </w:p>
  </w:footnote>
  <w:footnote w:id="21">
    <w:p w:rsidR="005344FB" w:rsidRPr="005344FB" w:rsidRDefault="005344FB" w:rsidP="005344FB">
      <w:pPr>
        <w:pStyle w:val="ad"/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См. </w:t>
      </w:r>
      <w:r>
        <w:t xml:space="preserve">Пилотный проект системы «Три НЕ» впервые был внедрен на </w:t>
      </w:r>
      <w:proofErr w:type="spellStart"/>
      <w:r>
        <w:t>Курганмашзаводе</w:t>
      </w:r>
      <w:proofErr w:type="spellEnd"/>
      <w:r>
        <w:rPr>
          <w:lang w:val="ru-RU"/>
        </w:rPr>
        <w:t xml:space="preserve"> </w:t>
      </w:r>
      <w:r w:rsidRPr="005344FB">
        <w:rPr>
          <w:lang w:val="ru-RU"/>
        </w:rPr>
        <w:t>[</w:t>
      </w:r>
      <w:proofErr w:type="spellStart"/>
      <w:r>
        <w:rPr>
          <w:lang w:val="ru-RU"/>
        </w:rPr>
        <w:t>эл.ресурс</w:t>
      </w:r>
      <w:proofErr w:type="spellEnd"/>
      <w:r w:rsidRPr="005344FB">
        <w:rPr>
          <w:lang w:val="ru-RU"/>
        </w:rPr>
        <w:t>]</w:t>
      </w:r>
      <w:r>
        <w:rPr>
          <w:sz w:val="48"/>
          <w:lang w:val="ru-RU"/>
        </w:rPr>
        <w:t xml:space="preserve"> </w:t>
      </w:r>
      <w:hyperlink r:id="rId8" w:history="1">
        <w:r w:rsidRPr="00EF4D04">
          <w:rPr>
            <w:rStyle w:val="a8"/>
          </w:rPr>
          <w:t>http://www.stroyteh.ru/publication/Pilotnyi_proekt_sistemy_Tri_NE_vpervye_byl_</w:t>
        </w:r>
      </w:hyperlink>
      <w:r>
        <w:rPr>
          <w:lang w:val="ru-RU"/>
        </w:rPr>
        <w:t xml:space="preserve"> </w:t>
      </w:r>
      <w:proofErr w:type="spellStart"/>
      <w:r w:rsidRPr="005344FB">
        <w:t>vnedren_na_Kurganmashzavode</w:t>
      </w:r>
      <w:proofErr w:type="spellEnd"/>
    </w:p>
  </w:footnote>
  <w:footnote w:id="22">
    <w:p w:rsidR="009A0E35" w:rsidRPr="009A0E35" w:rsidRDefault="009A0E35">
      <w:pPr>
        <w:pStyle w:val="ad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="005C63FE">
        <w:rPr>
          <w:lang w:val="ru-RU"/>
        </w:rPr>
        <w:t>П</w:t>
      </w:r>
      <w:r>
        <w:rPr>
          <w:lang w:val="ru-RU"/>
        </w:rPr>
        <w:t>одробн</w:t>
      </w:r>
      <w:r w:rsidR="005C63FE">
        <w:rPr>
          <w:lang w:val="ru-RU"/>
        </w:rPr>
        <w:t xml:space="preserve">о феномен кластерной организации труда в Российском управлении описан в </w:t>
      </w:r>
      <w:r>
        <w:rPr>
          <w:lang w:val="ru-RU"/>
        </w:rPr>
        <w:t xml:space="preserve">Прохоров А. Русская модель управления </w:t>
      </w:r>
      <w:r w:rsidRPr="009A0E35">
        <w:rPr>
          <w:lang w:val="ru-RU"/>
        </w:rPr>
        <w:t>[</w:t>
      </w:r>
      <w:proofErr w:type="spellStart"/>
      <w:r>
        <w:rPr>
          <w:lang w:val="ru-RU"/>
        </w:rPr>
        <w:t>эл.ресурс</w:t>
      </w:r>
      <w:proofErr w:type="spellEnd"/>
      <w:r w:rsidRPr="009A0E35">
        <w:rPr>
          <w:lang w:val="ru-RU"/>
        </w:rPr>
        <w:t>]</w:t>
      </w:r>
      <w:r>
        <w:rPr>
          <w:lang w:val="ru-RU"/>
        </w:rPr>
        <w:t xml:space="preserve"> // </w:t>
      </w:r>
      <w:r w:rsidRPr="009A0E35">
        <w:t>http://us2.campaign-archive1.com/?u=833bf5395122c8de57f99f863&amp;id=2145047585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041"/>
    <w:multiLevelType w:val="hybridMultilevel"/>
    <w:tmpl w:val="CEEA65E0"/>
    <w:lvl w:ilvl="0" w:tplc="CD26EA0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F2CB1"/>
    <w:multiLevelType w:val="singleLevel"/>
    <w:tmpl w:val="C3E013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C696A"/>
    <w:multiLevelType w:val="hybridMultilevel"/>
    <w:tmpl w:val="9CA0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48EF"/>
    <w:multiLevelType w:val="hybridMultilevel"/>
    <w:tmpl w:val="64A8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9712A"/>
    <w:multiLevelType w:val="hybridMultilevel"/>
    <w:tmpl w:val="739EEED2"/>
    <w:lvl w:ilvl="0" w:tplc="779AD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E7129"/>
    <w:multiLevelType w:val="hybridMultilevel"/>
    <w:tmpl w:val="85D22886"/>
    <w:lvl w:ilvl="0" w:tplc="BFEC7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A62EBD"/>
    <w:multiLevelType w:val="hybridMultilevel"/>
    <w:tmpl w:val="1F0C930A"/>
    <w:lvl w:ilvl="0" w:tplc="7392400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E7B1E"/>
    <w:multiLevelType w:val="hybridMultilevel"/>
    <w:tmpl w:val="C1B836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0F543C72"/>
    <w:multiLevelType w:val="hybridMultilevel"/>
    <w:tmpl w:val="3E6C2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5818C1"/>
    <w:multiLevelType w:val="hybridMultilevel"/>
    <w:tmpl w:val="95DA3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4359BB"/>
    <w:multiLevelType w:val="singleLevel"/>
    <w:tmpl w:val="E7E6F7E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1">
    <w:nsid w:val="16F327EA"/>
    <w:multiLevelType w:val="multilevel"/>
    <w:tmpl w:val="4060054E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473A19"/>
    <w:multiLevelType w:val="hybridMultilevel"/>
    <w:tmpl w:val="1772D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BE3D96"/>
    <w:multiLevelType w:val="hybridMultilevel"/>
    <w:tmpl w:val="51C0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AA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84AC6"/>
    <w:multiLevelType w:val="hybridMultilevel"/>
    <w:tmpl w:val="A1604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34590"/>
    <w:multiLevelType w:val="hybridMultilevel"/>
    <w:tmpl w:val="EFECF74A"/>
    <w:lvl w:ilvl="0" w:tplc="DD14DFA0">
      <w:start w:val="1"/>
      <w:numFmt w:val="decimal"/>
      <w:lvlText w:val="%1."/>
      <w:lvlJc w:val="left"/>
      <w:pPr>
        <w:tabs>
          <w:tab w:val="num" w:pos="0"/>
        </w:tabs>
        <w:ind w:left="-454" w:firstLine="454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4D18A6"/>
    <w:multiLevelType w:val="hybridMultilevel"/>
    <w:tmpl w:val="77E4E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A7559E"/>
    <w:multiLevelType w:val="hybridMultilevel"/>
    <w:tmpl w:val="F2B00DF6"/>
    <w:lvl w:ilvl="0" w:tplc="20F01E2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01578B"/>
    <w:multiLevelType w:val="hybridMultilevel"/>
    <w:tmpl w:val="C04A6A96"/>
    <w:lvl w:ilvl="0" w:tplc="816EE0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87298"/>
    <w:multiLevelType w:val="hybridMultilevel"/>
    <w:tmpl w:val="120C9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B7270A"/>
    <w:multiLevelType w:val="multilevel"/>
    <w:tmpl w:val="0BC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C61A40"/>
    <w:multiLevelType w:val="hybridMultilevel"/>
    <w:tmpl w:val="7A2C7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A51847"/>
    <w:multiLevelType w:val="hybridMultilevel"/>
    <w:tmpl w:val="10DC2A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2A0998"/>
    <w:multiLevelType w:val="multilevel"/>
    <w:tmpl w:val="2C0C4D3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2"/>
      <w:lvlJc w:val="left"/>
      <w:pPr>
        <w:ind w:left="0" w:firstLine="0"/>
      </w:pPr>
      <w:rPr>
        <w:rFonts w:ascii="Calibri Light" w:eastAsia="Times New Roman" w:hAnsi="Calibri Light" w:cs="Times New Roman" w:hint="default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F2630FB"/>
    <w:multiLevelType w:val="hybridMultilevel"/>
    <w:tmpl w:val="AD66D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076BB1"/>
    <w:multiLevelType w:val="multilevel"/>
    <w:tmpl w:val="5E8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F91F70"/>
    <w:multiLevelType w:val="hybridMultilevel"/>
    <w:tmpl w:val="F2B00DF6"/>
    <w:lvl w:ilvl="0" w:tplc="20F01E2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A91307"/>
    <w:multiLevelType w:val="hybridMultilevel"/>
    <w:tmpl w:val="6EE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232A0"/>
    <w:multiLevelType w:val="hybridMultilevel"/>
    <w:tmpl w:val="BCB05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1A4139"/>
    <w:multiLevelType w:val="hybridMultilevel"/>
    <w:tmpl w:val="B45E267E"/>
    <w:lvl w:ilvl="0" w:tplc="B078949C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12264"/>
    <w:multiLevelType w:val="hybridMultilevel"/>
    <w:tmpl w:val="17A20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332340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85C12"/>
    <w:multiLevelType w:val="hybridMultilevel"/>
    <w:tmpl w:val="BC4A1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935E49"/>
    <w:multiLevelType w:val="hybridMultilevel"/>
    <w:tmpl w:val="8CFE9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76C97"/>
    <w:multiLevelType w:val="hybridMultilevel"/>
    <w:tmpl w:val="795E7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0525AB"/>
    <w:multiLevelType w:val="hybridMultilevel"/>
    <w:tmpl w:val="B6322AE4"/>
    <w:lvl w:ilvl="0" w:tplc="5C106D86">
      <w:start w:val="1"/>
      <w:numFmt w:val="bullet"/>
      <w:pStyle w:val="3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>
    <w:nsid w:val="74110D9D"/>
    <w:multiLevelType w:val="hybridMultilevel"/>
    <w:tmpl w:val="EBAA7590"/>
    <w:lvl w:ilvl="0" w:tplc="A9584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31A2A"/>
    <w:multiLevelType w:val="multilevel"/>
    <w:tmpl w:val="15384D0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Calibri Light" w:eastAsia="Times New Roman" w:hAnsi="Calibri Light"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E6F30B5"/>
    <w:multiLevelType w:val="hybridMultilevel"/>
    <w:tmpl w:val="1110EDD8"/>
    <w:lvl w:ilvl="0" w:tplc="251AAA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AD13F5"/>
    <w:multiLevelType w:val="hybridMultilevel"/>
    <w:tmpl w:val="89A037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"/>
  </w:num>
  <w:num w:numId="4">
    <w:abstractNumId w:val="35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9"/>
  </w:num>
  <w:num w:numId="12">
    <w:abstractNumId w:val="22"/>
  </w:num>
  <w:num w:numId="13">
    <w:abstractNumId w:val="29"/>
  </w:num>
  <w:num w:numId="14">
    <w:abstractNumId w:val="39"/>
  </w:num>
  <w:num w:numId="15">
    <w:abstractNumId w:val="5"/>
  </w:num>
  <w:num w:numId="16">
    <w:abstractNumId w:val="4"/>
  </w:num>
  <w:num w:numId="17">
    <w:abstractNumId w:val="15"/>
  </w:num>
  <w:num w:numId="18">
    <w:abstractNumId w:val="16"/>
  </w:num>
  <w:num w:numId="19">
    <w:abstractNumId w:val="37"/>
  </w:num>
  <w:num w:numId="20">
    <w:abstractNumId w:val="23"/>
  </w:num>
  <w:num w:numId="21">
    <w:abstractNumId w:val="20"/>
  </w:num>
  <w:num w:numId="22">
    <w:abstractNumId w:val="36"/>
  </w:num>
  <w:num w:numId="23">
    <w:abstractNumId w:val="18"/>
  </w:num>
  <w:num w:numId="24">
    <w:abstractNumId w:val="25"/>
  </w:num>
  <w:num w:numId="25">
    <w:abstractNumId w:val="3"/>
  </w:num>
  <w:num w:numId="26">
    <w:abstractNumId w:val="21"/>
  </w:num>
  <w:num w:numId="27">
    <w:abstractNumId w:val="12"/>
  </w:num>
  <w:num w:numId="28">
    <w:abstractNumId w:val="34"/>
  </w:num>
  <w:num w:numId="29">
    <w:abstractNumId w:val="38"/>
  </w:num>
  <w:num w:numId="30">
    <w:abstractNumId w:val="10"/>
  </w:num>
  <w:num w:numId="31">
    <w:abstractNumId w:val="0"/>
  </w:num>
  <w:num w:numId="32">
    <w:abstractNumId w:val="6"/>
  </w:num>
  <w:num w:numId="33">
    <w:abstractNumId w:val="30"/>
  </w:num>
  <w:num w:numId="34">
    <w:abstractNumId w:val="9"/>
  </w:num>
  <w:num w:numId="35">
    <w:abstractNumId w:val="24"/>
  </w:num>
  <w:num w:numId="36">
    <w:abstractNumId w:val="23"/>
  </w:num>
  <w:num w:numId="37">
    <w:abstractNumId w:val="26"/>
  </w:num>
  <w:num w:numId="38">
    <w:abstractNumId w:val="17"/>
  </w:num>
  <w:num w:numId="39">
    <w:abstractNumId w:val="33"/>
  </w:num>
  <w:num w:numId="40">
    <w:abstractNumId w:val="2"/>
  </w:num>
  <w:num w:numId="41">
    <w:abstractNumId w:val="3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8"/>
  </w:num>
  <w:num w:numId="45">
    <w:abstractNumId w:val="32"/>
  </w:num>
  <w:num w:numId="46">
    <w:abstractNumId w:val="19"/>
  </w:num>
  <w:num w:numId="47">
    <w:abstractNumId w:val="8"/>
  </w:num>
  <w:num w:numId="48">
    <w:abstractNumId w:val="27"/>
  </w:num>
  <w:num w:numId="4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attachedTemplate r:id="rId1"/>
  <w:stylePaneFormatFilter w:val="3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985"/>
    <w:rsid w:val="00002985"/>
    <w:rsid w:val="0000611A"/>
    <w:rsid w:val="0001354D"/>
    <w:rsid w:val="00026AF2"/>
    <w:rsid w:val="000422A7"/>
    <w:rsid w:val="00050922"/>
    <w:rsid w:val="000626B1"/>
    <w:rsid w:val="00082812"/>
    <w:rsid w:val="000A446A"/>
    <w:rsid w:val="000B543E"/>
    <w:rsid w:val="000B692C"/>
    <w:rsid w:val="000D0A13"/>
    <w:rsid w:val="000D7DF2"/>
    <w:rsid w:val="000E3ECA"/>
    <w:rsid w:val="000E60BD"/>
    <w:rsid w:val="000F3D92"/>
    <w:rsid w:val="00103E61"/>
    <w:rsid w:val="001060D2"/>
    <w:rsid w:val="00111CF2"/>
    <w:rsid w:val="00116F26"/>
    <w:rsid w:val="00132948"/>
    <w:rsid w:val="001354E9"/>
    <w:rsid w:val="0013603A"/>
    <w:rsid w:val="001541C9"/>
    <w:rsid w:val="00154DE3"/>
    <w:rsid w:val="00166C06"/>
    <w:rsid w:val="001814E5"/>
    <w:rsid w:val="001A51F6"/>
    <w:rsid w:val="001B438A"/>
    <w:rsid w:val="001C33C6"/>
    <w:rsid w:val="001D1132"/>
    <w:rsid w:val="001D270B"/>
    <w:rsid w:val="001D659F"/>
    <w:rsid w:val="001D7E4B"/>
    <w:rsid w:val="001E0585"/>
    <w:rsid w:val="001F66AB"/>
    <w:rsid w:val="00205B35"/>
    <w:rsid w:val="00205B96"/>
    <w:rsid w:val="00207C6D"/>
    <w:rsid w:val="00232E54"/>
    <w:rsid w:val="00233B69"/>
    <w:rsid w:val="002355FE"/>
    <w:rsid w:val="0024730F"/>
    <w:rsid w:val="00267BE0"/>
    <w:rsid w:val="002719A9"/>
    <w:rsid w:val="00280FAC"/>
    <w:rsid w:val="002825AB"/>
    <w:rsid w:val="00285BA5"/>
    <w:rsid w:val="002967C5"/>
    <w:rsid w:val="002969CB"/>
    <w:rsid w:val="002E6F4C"/>
    <w:rsid w:val="002E7EEC"/>
    <w:rsid w:val="002F1CAE"/>
    <w:rsid w:val="002F7CEE"/>
    <w:rsid w:val="00306F49"/>
    <w:rsid w:val="00315120"/>
    <w:rsid w:val="003159BF"/>
    <w:rsid w:val="00322DC7"/>
    <w:rsid w:val="00326C01"/>
    <w:rsid w:val="00327009"/>
    <w:rsid w:val="00336615"/>
    <w:rsid w:val="00340DFD"/>
    <w:rsid w:val="00343CF6"/>
    <w:rsid w:val="00346289"/>
    <w:rsid w:val="00346FBB"/>
    <w:rsid w:val="00363DEF"/>
    <w:rsid w:val="00373039"/>
    <w:rsid w:val="00382253"/>
    <w:rsid w:val="003830BB"/>
    <w:rsid w:val="00397A69"/>
    <w:rsid w:val="003A192D"/>
    <w:rsid w:val="003A201F"/>
    <w:rsid w:val="003C0072"/>
    <w:rsid w:val="003C0E0E"/>
    <w:rsid w:val="003C73B6"/>
    <w:rsid w:val="003D3041"/>
    <w:rsid w:val="003D5645"/>
    <w:rsid w:val="004018E7"/>
    <w:rsid w:val="00406D5F"/>
    <w:rsid w:val="00417D49"/>
    <w:rsid w:val="004305EA"/>
    <w:rsid w:val="00432A2B"/>
    <w:rsid w:val="0043317F"/>
    <w:rsid w:val="0044098D"/>
    <w:rsid w:val="00443148"/>
    <w:rsid w:val="00454CF5"/>
    <w:rsid w:val="0045551B"/>
    <w:rsid w:val="00460E80"/>
    <w:rsid w:val="00462386"/>
    <w:rsid w:val="00467082"/>
    <w:rsid w:val="00467178"/>
    <w:rsid w:val="0047498F"/>
    <w:rsid w:val="004765F5"/>
    <w:rsid w:val="00482664"/>
    <w:rsid w:val="00497A46"/>
    <w:rsid w:val="004A1C3F"/>
    <w:rsid w:val="004B72A7"/>
    <w:rsid w:val="004B7DD2"/>
    <w:rsid w:val="004C0E37"/>
    <w:rsid w:val="004C16AA"/>
    <w:rsid w:val="004C2699"/>
    <w:rsid w:val="004F12F5"/>
    <w:rsid w:val="004F1783"/>
    <w:rsid w:val="00500B88"/>
    <w:rsid w:val="00514210"/>
    <w:rsid w:val="005166FE"/>
    <w:rsid w:val="00526D8C"/>
    <w:rsid w:val="00527856"/>
    <w:rsid w:val="005344FB"/>
    <w:rsid w:val="00536F0F"/>
    <w:rsid w:val="00555CDF"/>
    <w:rsid w:val="005729EE"/>
    <w:rsid w:val="00596F85"/>
    <w:rsid w:val="005A666A"/>
    <w:rsid w:val="005A6EE7"/>
    <w:rsid w:val="005B1E9E"/>
    <w:rsid w:val="005C0610"/>
    <w:rsid w:val="005C3B2E"/>
    <w:rsid w:val="005C63FE"/>
    <w:rsid w:val="005E61F1"/>
    <w:rsid w:val="00600DD0"/>
    <w:rsid w:val="00602871"/>
    <w:rsid w:val="00604847"/>
    <w:rsid w:val="006142EC"/>
    <w:rsid w:val="00616BD2"/>
    <w:rsid w:val="00623128"/>
    <w:rsid w:val="00634065"/>
    <w:rsid w:val="006366E7"/>
    <w:rsid w:val="00640B04"/>
    <w:rsid w:val="006428A7"/>
    <w:rsid w:val="006544EF"/>
    <w:rsid w:val="00656857"/>
    <w:rsid w:val="00672065"/>
    <w:rsid w:val="0067318E"/>
    <w:rsid w:val="006751E0"/>
    <w:rsid w:val="00682319"/>
    <w:rsid w:val="00683130"/>
    <w:rsid w:val="006851C5"/>
    <w:rsid w:val="00693C25"/>
    <w:rsid w:val="006948E8"/>
    <w:rsid w:val="006949CE"/>
    <w:rsid w:val="006A1022"/>
    <w:rsid w:val="006A3C4C"/>
    <w:rsid w:val="006A5704"/>
    <w:rsid w:val="006C7F68"/>
    <w:rsid w:val="006D0DC9"/>
    <w:rsid w:val="006E1968"/>
    <w:rsid w:val="006E46FE"/>
    <w:rsid w:val="006E4EF8"/>
    <w:rsid w:val="006F0BDE"/>
    <w:rsid w:val="006F37EF"/>
    <w:rsid w:val="00700A41"/>
    <w:rsid w:val="00711181"/>
    <w:rsid w:val="007117AB"/>
    <w:rsid w:val="00717A30"/>
    <w:rsid w:val="00733648"/>
    <w:rsid w:val="00741B0A"/>
    <w:rsid w:val="0074577F"/>
    <w:rsid w:val="00746DDB"/>
    <w:rsid w:val="007537D9"/>
    <w:rsid w:val="00753EEE"/>
    <w:rsid w:val="00755AA3"/>
    <w:rsid w:val="0077130F"/>
    <w:rsid w:val="00776AC8"/>
    <w:rsid w:val="00783676"/>
    <w:rsid w:val="00791A38"/>
    <w:rsid w:val="007A105B"/>
    <w:rsid w:val="007B0E71"/>
    <w:rsid w:val="007B6BEE"/>
    <w:rsid w:val="007B7883"/>
    <w:rsid w:val="007B7A5D"/>
    <w:rsid w:val="007C495F"/>
    <w:rsid w:val="007D0510"/>
    <w:rsid w:val="007D098F"/>
    <w:rsid w:val="007D2965"/>
    <w:rsid w:val="007E1866"/>
    <w:rsid w:val="007E2ECC"/>
    <w:rsid w:val="007E5CE9"/>
    <w:rsid w:val="007F0B23"/>
    <w:rsid w:val="00813ECE"/>
    <w:rsid w:val="00814C70"/>
    <w:rsid w:val="008227BA"/>
    <w:rsid w:val="00823E74"/>
    <w:rsid w:val="00827CE2"/>
    <w:rsid w:val="008335CC"/>
    <w:rsid w:val="00847E3C"/>
    <w:rsid w:val="00854F20"/>
    <w:rsid w:val="00857E56"/>
    <w:rsid w:val="0086064B"/>
    <w:rsid w:val="008672B9"/>
    <w:rsid w:val="008815B3"/>
    <w:rsid w:val="008944AD"/>
    <w:rsid w:val="008B103D"/>
    <w:rsid w:val="008C1874"/>
    <w:rsid w:val="008D58E2"/>
    <w:rsid w:val="008D7349"/>
    <w:rsid w:val="008F4DCE"/>
    <w:rsid w:val="009047D7"/>
    <w:rsid w:val="009065DD"/>
    <w:rsid w:val="00907BDC"/>
    <w:rsid w:val="009149CB"/>
    <w:rsid w:val="00923461"/>
    <w:rsid w:val="009441AD"/>
    <w:rsid w:val="0095334B"/>
    <w:rsid w:val="00961E1E"/>
    <w:rsid w:val="00966E2B"/>
    <w:rsid w:val="009740EA"/>
    <w:rsid w:val="00982DB8"/>
    <w:rsid w:val="0098638B"/>
    <w:rsid w:val="00994295"/>
    <w:rsid w:val="009A0E35"/>
    <w:rsid w:val="009A1DB1"/>
    <w:rsid w:val="009B27FD"/>
    <w:rsid w:val="009E564E"/>
    <w:rsid w:val="009F09F2"/>
    <w:rsid w:val="009F2D2E"/>
    <w:rsid w:val="00A03823"/>
    <w:rsid w:val="00A275DA"/>
    <w:rsid w:val="00A30AD6"/>
    <w:rsid w:val="00A33668"/>
    <w:rsid w:val="00A424FB"/>
    <w:rsid w:val="00A538AB"/>
    <w:rsid w:val="00A66419"/>
    <w:rsid w:val="00A84C16"/>
    <w:rsid w:val="00A86D33"/>
    <w:rsid w:val="00A9573B"/>
    <w:rsid w:val="00AA24FF"/>
    <w:rsid w:val="00AB6BD5"/>
    <w:rsid w:val="00AC0F5E"/>
    <w:rsid w:val="00AC1997"/>
    <w:rsid w:val="00AC1CCE"/>
    <w:rsid w:val="00AC1CF7"/>
    <w:rsid w:val="00AD1FFD"/>
    <w:rsid w:val="00AD313E"/>
    <w:rsid w:val="00AD4761"/>
    <w:rsid w:val="00AD7AC2"/>
    <w:rsid w:val="00AE5CD0"/>
    <w:rsid w:val="00B02B22"/>
    <w:rsid w:val="00B05952"/>
    <w:rsid w:val="00B07CB9"/>
    <w:rsid w:val="00B12739"/>
    <w:rsid w:val="00B13AFF"/>
    <w:rsid w:val="00B16B38"/>
    <w:rsid w:val="00B20080"/>
    <w:rsid w:val="00B341AD"/>
    <w:rsid w:val="00B36A66"/>
    <w:rsid w:val="00B758EC"/>
    <w:rsid w:val="00B91D88"/>
    <w:rsid w:val="00B921B1"/>
    <w:rsid w:val="00BA777F"/>
    <w:rsid w:val="00BA7FD0"/>
    <w:rsid w:val="00BB305A"/>
    <w:rsid w:val="00BC56E8"/>
    <w:rsid w:val="00BC61B8"/>
    <w:rsid w:val="00BC6F9D"/>
    <w:rsid w:val="00BD3FFF"/>
    <w:rsid w:val="00BF3D20"/>
    <w:rsid w:val="00BF67CE"/>
    <w:rsid w:val="00BF6F88"/>
    <w:rsid w:val="00C01E12"/>
    <w:rsid w:val="00C20DA9"/>
    <w:rsid w:val="00C21B02"/>
    <w:rsid w:val="00C2231B"/>
    <w:rsid w:val="00C22645"/>
    <w:rsid w:val="00C3331E"/>
    <w:rsid w:val="00C438E8"/>
    <w:rsid w:val="00C46970"/>
    <w:rsid w:val="00C67202"/>
    <w:rsid w:val="00C81F41"/>
    <w:rsid w:val="00C92A54"/>
    <w:rsid w:val="00C95B87"/>
    <w:rsid w:val="00CC3517"/>
    <w:rsid w:val="00CC4F1B"/>
    <w:rsid w:val="00CE6D23"/>
    <w:rsid w:val="00CF1940"/>
    <w:rsid w:val="00CF2552"/>
    <w:rsid w:val="00CF4098"/>
    <w:rsid w:val="00D03011"/>
    <w:rsid w:val="00D2066B"/>
    <w:rsid w:val="00D22AC0"/>
    <w:rsid w:val="00D362D4"/>
    <w:rsid w:val="00D419C4"/>
    <w:rsid w:val="00D50309"/>
    <w:rsid w:val="00D56056"/>
    <w:rsid w:val="00D62ADE"/>
    <w:rsid w:val="00D64B25"/>
    <w:rsid w:val="00D705CA"/>
    <w:rsid w:val="00D811DE"/>
    <w:rsid w:val="00D8397E"/>
    <w:rsid w:val="00D85958"/>
    <w:rsid w:val="00D91782"/>
    <w:rsid w:val="00D9475C"/>
    <w:rsid w:val="00D9519D"/>
    <w:rsid w:val="00DA4837"/>
    <w:rsid w:val="00DB38F3"/>
    <w:rsid w:val="00DB3983"/>
    <w:rsid w:val="00DB5DCC"/>
    <w:rsid w:val="00DC57C3"/>
    <w:rsid w:val="00DD4A5A"/>
    <w:rsid w:val="00DE0787"/>
    <w:rsid w:val="00DE1B2F"/>
    <w:rsid w:val="00DF2A0D"/>
    <w:rsid w:val="00E055BA"/>
    <w:rsid w:val="00E15DC6"/>
    <w:rsid w:val="00E20E09"/>
    <w:rsid w:val="00E21840"/>
    <w:rsid w:val="00E23B99"/>
    <w:rsid w:val="00E259AB"/>
    <w:rsid w:val="00E26961"/>
    <w:rsid w:val="00E26A0F"/>
    <w:rsid w:val="00E30648"/>
    <w:rsid w:val="00E343B9"/>
    <w:rsid w:val="00E379EA"/>
    <w:rsid w:val="00E46EAF"/>
    <w:rsid w:val="00E51491"/>
    <w:rsid w:val="00E517C5"/>
    <w:rsid w:val="00E57CD7"/>
    <w:rsid w:val="00E65B49"/>
    <w:rsid w:val="00E71292"/>
    <w:rsid w:val="00E72929"/>
    <w:rsid w:val="00E91DBA"/>
    <w:rsid w:val="00E91EB2"/>
    <w:rsid w:val="00E95E01"/>
    <w:rsid w:val="00EB02FD"/>
    <w:rsid w:val="00EB0BCB"/>
    <w:rsid w:val="00EB2D88"/>
    <w:rsid w:val="00EC128B"/>
    <w:rsid w:val="00EC12C3"/>
    <w:rsid w:val="00EC5CF3"/>
    <w:rsid w:val="00ED0AB3"/>
    <w:rsid w:val="00ED2978"/>
    <w:rsid w:val="00ED55FE"/>
    <w:rsid w:val="00EE2D21"/>
    <w:rsid w:val="00EE4396"/>
    <w:rsid w:val="00F0297D"/>
    <w:rsid w:val="00F051DB"/>
    <w:rsid w:val="00F1047B"/>
    <w:rsid w:val="00F130C2"/>
    <w:rsid w:val="00F13E0A"/>
    <w:rsid w:val="00F15DED"/>
    <w:rsid w:val="00F17B74"/>
    <w:rsid w:val="00F17E8C"/>
    <w:rsid w:val="00F204BA"/>
    <w:rsid w:val="00F25964"/>
    <w:rsid w:val="00F26D8F"/>
    <w:rsid w:val="00F3249D"/>
    <w:rsid w:val="00F44851"/>
    <w:rsid w:val="00F5785C"/>
    <w:rsid w:val="00F63A6E"/>
    <w:rsid w:val="00F6521D"/>
    <w:rsid w:val="00F675AA"/>
    <w:rsid w:val="00F73363"/>
    <w:rsid w:val="00F76DF7"/>
    <w:rsid w:val="00F95BEF"/>
    <w:rsid w:val="00FA09EB"/>
    <w:rsid w:val="00FA0F64"/>
    <w:rsid w:val="00FB0820"/>
    <w:rsid w:val="00FB23A0"/>
    <w:rsid w:val="00FC08B3"/>
    <w:rsid w:val="00FC115C"/>
    <w:rsid w:val="00FC6C14"/>
    <w:rsid w:val="00FD5239"/>
    <w:rsid w:val="00FD583E"/>
    <w:rsid w:val="00FD6EB9"/>
    <w:rsid w:val="00FD7798"/>
    <w:rsid w:val="00FD7C20"/>
    <w:rsid w:val="00FE1E4D"/>
    <w:rsid w:val="00FE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b2b2b2"/>
    </o:shapedefaults>
    <o:shapelayout v:ext="edit">
      <o:idmap v:ext="edit" data="1"/>
    </o:shapelayout>
  </w:shapeDefaults>
  <w:decimalSymbol w:val=","/>
  <w:listSeparator w:val=";"/>
  <w15:chartTrackingRefBased/>
  <w15:docId w15:val="{CBDDCC6D-1BCD-4E01-9C0B-20D0C4F1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0A41"/>
    <w:pPr>
      <w:ind w:firstLine="567"/>
      <w:jc w:val="both"/>
    </w:pPr>
    <w:rPr>
      <w:sz w:val="28"/>
    </w:rPr>
  </w:style>
  <w:style w:type="paragraph" w:styleId="10">
    <w:name w:val="heading 1"/>
    <w:basedOn w:val="a0"/>
    <w:next w:val="a0"/>
    <w:autoRedefine/>
    <w:qFormat/>
    <w:rsid w:val="00DF2A0D"/>
    <w:pPr>
      <w:keepNext/>
      <w:spacing w:before="240" w:after="240"/>
      <w:ind w:firstLine="0"/>
      <w:jc w:val="center"/>
      <w:outlineLvl w:val="0"/>
    </w:pPr>
    <w:rPr>
      <w:rFonts w:ascii="Arial" w:hAnsi="Arial" w:cs="Arial"/>
      <w:b/>
      <w:bCs/>
      <w:caps/>
      <w:kern w:val="32"/>
      <w:sz w:val="34"/>
      <w:szCs w:val="34"/>
    </w:rPr>
  </w:style>
  <w:style w:type="paragraph" w:styleId="20">
    <w:name w:val="heading 2"/>
    <w:basedOn w:val="a0"/>
    <w:next w:val="a0"/>
    <w:autoRedefine/>
    <w:qFormat/>
    <w:rsid w:val="006A3C4C"/>
    <w:pPr>
      <w:keepNext/>
      <w:spacing w:before="360"/>
      <w:ind w:firstLine="0"/>
      <w:jc w:val="right"/>
      <w:outlineLvl w:val="1"/>
    </w:pPr>
    <w:rPr>
      <w:b/>
      <w:i/>
      <w:sz w:val="26"/>
      <w:szCs w:val="26"/>
    </w:rPr>
  </w:style>
  <w:style w:type="paragraph" w:styleId="30">
    <w:name w:val="heading 3"/>
    <w:basedOn w:val="a0"/>
    <w:next w:val="a0"/>
    <w:link w:val="31"/>
    <w:autoRedefine/>
    <w:qFormat/>
    <w:rsid w:val="00E379EA"/>
    <w:pPr>
      <w:keepNext/>
      <w:shd w:val="clear" w:color="auto" w:fill="FF9900"/>
      <w:spacing w:before="240" w:after="240"/>
      <w:ind w:firstLine="0"/>
      <w:jc w:val="center"/>
      <w:outlineLvl w:val="2"/>
    </w:pPr>
    <w:rPr>
      <w:rFonts w:cs="Arial"/>
      <w:b/>
      <w:bCs/>
      <w:smallCaps/>
      <w:color w:val="333399"/>
      <w:sz w:val="36"/>
      <w:szCs w:val="26"/>
    </w:rPr>
  </w:style>
  <w:style w:type="paragraph" w:styleId="4">
    <w:name w:val="heading 4"/>
    <w:basedOn w:val="MMTopic3"/>
    <w:next w:val="a0"/>
    <w:autoRedefine/>
    <w:qFormat/>
    <w:rsid w:val="00454CF5"/>
    <w:pPr>
      <w:numPr>
        <w:ilvl w:val="0"/>
        <w:numId w:val="0"/>
      </w:numPr>
      <w:spacing w:before="360" w:after="240"/>
      <w:outlineLvl w:val="3"/>
    </w:pPr>
    <w:rPr>
      <w:color w:val="7030A0"/>
      <w:sz w:val="36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9F09F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0"/>
    <w:rsid w:val="00002985"/>
  </w:style>
  <w:style w:type="paragraph" w:styleId="21">
    <w:name w:val="Body Text Indent 2"/>
    <w:basedOn w:val="a0"/>
    <w:rsid w:val="00002985"/>
  </w:style>
  <w:style w:type="paragraph" w:customStyle="1" w:styleId="2">
    <w:name w:val="Обычный 2"/>
    <w:basedOn w:val="a0"/>
    <w:link w:val="22"/>
    <w:rsid w:val="00D62ADE"/>
    <w:pPr>
      <w:numPr>
        <w:numId w:val="1"/>
      </w:numPr>
    </w:pPr>
  </w:style>
  <w:style w:type="paragraph" w:customStyle="1" w:styleId="Web">
    <w:name w:val="Обычный (Web)"/>
    <w:basedOn w:val="a0"/>
    <w:rsid w:val="00373039"/>
    <w:pPr>
      <w:spacing w:before="100" w:after="100"/>
      <w:jc w:val="left"/>
    </w:pPr>
    <w:rPr>
      <w:szCs w:val="24"/>
    </w:rPr>
  </w:style>
  <w:style w:type="paragraph" w:customStyle="1" w:styleId="11">
    <w:name w:val="Стиль Заголовок 1 + все прописные"/>
    <w:basedOn w:val="10"/>
    <w:autoRedefine/>
    <w:rsid w:val="00D9475C"/>
    <w:rPr>
      <w:caps w:val="0"/>
    </w:rPr>
  </w:style>
  <w:style w:type="paragraph" w:styleId="12">
    <w:name w:val="toc 1"/>
    <w:basedOn w:val="a0"/>
    <w:next w:val="a0"/>
    <w:autoRedefine/>
    <w:semiHidden/>
    <w:rsid w:val="001E0585"/>
  </w:style>
  <w:style w:type="paragraph" w:styleId="23">
    <w:name w:val="toc 2"/>
    <w:basedOn w:val="a0"/>
    <w:next w:val="a0"/>
    <w:autoRedefine/>
    <w:semiHidden/>
    <w:rsid w:val="001E0585"/>
    <w:pPr>
      <w:ind w:left="240"/>
    </w:pPr>
  </w:style>
  <w:style w:type="character" w:styleId="a8">
    <w:name w:val="Hyperlink"/>
    <w:rsid w:val="001814E5"/>
    <w:rPr>
      <w:color w:val="0000FF"/>
      <w:u w:val="single"/>
    </w:rPr>
  </w:style>
  <w:style w:type="table" w:styleId="a9">
    <w:name w:val="Table Grid"/>
    <w:basedOn w:val="a2"/>
    <w:rsid w:val="001814E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2"/>
    <w:basedOn w:val="a0"/>
    <w:rsid w:val="001814E5"/>
    <w:pPr>
      <w:spacing w:before="100" w:beforeAutospacing="1" w:after="100" w:afterAutospacing="1"/>
      <w:jc w:val="left"/>
    </w:pPr>
    <w:rPr>
      <w:szCs w:val="24"/>
    </w:rPr>
  </w:style>
  <w:style w:type="paragraph" w:styleId="aa">
    <w:name w:val="Balloon Text"/>
    <w:basedOn w:val="a0"/>
    <w:semiHidden/>
    <w:rsid w:val="006142EC"/>
    <w:rPr>
      <w:rFonts w:cs="Tahoma"/>
      <w:sz w:val="16"/>
      <w:szCs w:val="16"/>
    </w:rPr>
  </w:style>
  <w:style w:type="numbering" w:customStyle="1" w:styleId="a">
    <w:name w:val="Стиль нумерованный"/>
    <w:basedOn w:val="a3"/>
    <w:rsid w:val="00E343B9"/>
    <w:pPr>
      <w:numPr>
        <w:numId w:val="2"/>
      </w:numPr>
    </w:pPr>
  </w:style>
  <w:style w:type="paragraph" w:styleId="ab">
    <w:name w:val="Subtitle"/>
    <w:basedOn w:val="a0"/>
    <w:qFormat/>
    <w:rsid w:val="004305EA"/>
    <w:pPr>
      <w:ind w:firstLine="0"/>
      <w:jc w:val="left"/>
    </w:pPr>
    <w:rPr>
      <w:b/>
      <w:sz w:val="24"/>
    </w:rPr>
  </w:style>
  <w:style w:type="character" w:customStyle="1" w:styleId="31">
    <w:name w:val="Заголовок 3 Знак"/>
    <w:link w:val="30"/>
    <w:rsid w:val="00E379EA"/>
    <w:rPr>
      <w:rFonts w:ascii="Tahoma" w:hAnsi="Tahoma" w:cs="Arial"/>
      <w:b/>
      <w:bCs/>
      <w:smallCaps/>
      <w:color w:val="333399"/>
      <w:sz w:val="36"/>
      <w:szCs w:val="26"/>
      <w:lang w:val="ru-RU" w:eastAsia="ru-RU" w:bidi="ar-SA"/>
    </w:rPr>
  </w:style>
  <w:style w:type="paragraph" w:customStyle="1" w:styleId="25">
    <w:name w:val="Стиль Обычный 2 + полужирный"/>
    <w:basedOn w:val="2"/>
    <w:link w:val="26"/>
    <w:rsid w:val="00D62ADE"/>
    <w:pPr>
      <w:spacing w:before="80"/>
    </w:pPr>
    <w:rPr>
      <w:b/>
      <w:bCs/>
    </w:rPr>
  </w:style>
  <w:style w:type="character" w:customStyle="1" w:styleId="22">
    <w:name w:val="Обычный 2 Знак"/>
    <w:link w:val="2"/>
    <w:rsid w:val="00D62ADE"/>
    <w:rPr>
      <w:rFonts w:ascii="Tahoma" w:hAnsi="Tahoma"/>
      <w:sz w:val="22"/>
      <w:lang w:val="ru-RU" w:eastAsia="ru-RU" w:bidi="ar-SA"/>
    </w:rPr>
  </w:style>
  <w:style w:type="character" w:customStyle="1" w:styleId="26">
    <w:name w:val="Стиль Обычный 2 + полужирный Знак"/>
    <w:link w:val="25"/>
    <w:rsid w:val="00D62ADE"/>
    <w:rPr>
      <w:rFonts w:ascii="Tahoma" w:hAnsi="Tahoma"/>
      <w:b/>
      <w:bCs/>
      <w:sz w:val="22"/>
      <w:lang w:val="ru-RU" w:eastAsia="ru-RU" w:bidi="ar-SA"/>
    </w:rPr>
  </w:style>
  <w:style w:type="paragraph" w:styleId="32">
    <w:name w:val="Body Text 3"/>
    <w:basedOn w:val="a0"/>
    <w:rsid w:val="00F5785C"/>
    <w:rPr>
      <w:sz w:val="16"/>
      <w:szCs w:val="16"/>
    </w:rPr>
  </w:style>
  <w:style w:type="paragraph" w:customStyle="1" w:styleId="1">
    <w:name w:val="Обычный 1"/>
    <w:basedOn w:val="a0"/>
    <w:rsid w:val="00F5785C"/>
    <w:pPr>
      <w:numPr>
        <w:numId w:val="3"/>
      </w:numPr>
    </w:pPr>
    <w:rPr>
      <w:sz w:val="20"/>
    </w:rPr>
  </w:style>
  <w:style w:type="paragraph" w:customStyle="1" w:styleId="3">
    <w:name w:val="Обычный 3"/>
    <w:basedOn w:val="a0"/>
    <w:rsid w:val="00F5785C"/>
    <w:pPr>
      <w:numPr>
        <w:numId w:val="4"/>
      </w:numPr>
    </w:pPr>
    <w:rPr>
      <w:sz w:val="20"/>
    </w:rPr>
  </w:style>
  <w:style w:type="paragraph" w:customStyle="1" w:styleId="underpict">
    <w:name w:val="underpict"/>
    <w:basedOn w:val="a0"/>
    <w:rsid w:val="00F44851"/>
    <w:pPr>
      <w:widowControl w:val="0"/>
      <w:spacing w:before="360"/>
      <w:ind w:firstLine="454"/>
      <w:jc w:val="left"/>
    </w:pPr>
    <w:rPr>
      <w:bCs/>
      <w:sz w:val="24"/>
    </w:rPr>
  </w:style>
  <w:style w:type="character" w:customStyle="1" w:styleId="70">
    <w:name w:val="Заголовок 7 Знак"/>
    <w:link w:val="7"/>
    <w:semiHidden/>
    <w:rsid w:val="009F09F2"/>
    <w:rPr>
      <w:rFonts w:ascii="Calibri" w:eastAsia="Times New Roman" w:hAnsi="Calibri" w:cs="Times New Roman"/>
      <w:sz w:val="24"/>
      <w:szCs w:val="24"/>
    </w:rPr>
  </w:style>
  <w:style w:type="paragraph" w:styleId="27">
    <w:name w:val="Body Text 2"/>
    <w:basedOn w:val="a0"/>
    <w:link w:val="28"/>
    <w:rsid w:val="009F09F2"/>
    <w:pPr>
      <w:spacing w:after="120" w:line="480" w:lineRule="auto"/>
    </w:pPr>
  </w:style>
  <w:style w:type="character" w:customStyle="1" w:styleId="28">
    <w:name w:val="Основной текст 2 Знак"/>
    <w:link w:val="27"/>
    <w:rsid w:val="009F09F2"/>
    <w:rPr>
      <w:sz w:val="28"/>
    </w:rPr>
  </w:style>
  <w:style w:type="character" w:styleId="ac">
    <w:name w:val="footnote reference"/>
    <w:rsid w:val="009F09F2"/>
    <w:rPr>
      <w:vertAlign w:val="superscript"/>
    </w:rPr>
  </w:style>
  <w:style w:type="paragraph" w:styleId="ad">
    <w:name w:val="footnote text"/>
    <w:aliases w:val="Текст сноски-Л"/>
    <w:basedOn w:val="a0"/>
    <w:link w:val="ae"/>
    <w:autoRedefine/>
    <w:qFormat/>
    <w:rsid w:val="00497A46"/>
    <w:pPr>
      <w:ind w:firstLine="284"/>
      <w:jc w:val="left"/>
    </w:pPr>
    <w:rPr>
      <w:sz w:val="22"/>
      <w:lang w:val="x-none" w:eastAsia="x-none"/>
    </w:rPr>
  </w:style>
  <w:style w:type="character" w:customStyle="1" w:styleId="ae">
    <w:name w:val="Текст сноски Знак"/>
    <w:aliases w:val="Текст сноски-Л Знак"/>
    <w:link w:val="ad"/>
    <w:rsid w:val="00497A46"/>
    <w:rPr>
      <w:sz w:val="22"/>
      <w:lang w:val="x-none" w:eastAsia="x-none"/>
    </w:rPr>
  </w:style>
  <w:style w:type="paragraph" w:styleId="af">
    <w:name w:val="List Paragraph"/>
    <w:basedOn w:val="a0"/>
    <w:uiPriority w:val="34"/>
    <w:qFormat/>
    <w:rsid w:val="00432A2B"/>
    <w:pPr>
      <w:widowControl w:val="0"/>
      <w:ind w:left="708"/>
    </w:pPr>
    <w:rPr>
      <w:sz w:val="27"/>
      <w:szCs w:val="24"/>
    </w:rPr>
  </w:style>
  <w:style w:type="character" w:customStyle="1" w:styleId="shorttext">
    <w:name w:val="short_text"/>
    <w:basedOn w:val="a1"/>
    <w:rsid w:val="007537D9"/>
  </w:style>
  <w:style w:type="character" w:customStyle="1" w:styleId="hps">
    <w:name w:val="hps"/>
    <w:basedOn w:val="a1"/>
    <w:rsid w:val="007537D9"/>
  </w:style>
  <w:style w:type="paragraph" w:customStyle="1" w:styleId="MMTopic1">
    <w:name w:val="MM Topic 1"/>
    <w:basedOn w:val="10"/>
    <w:rsid w:val="00D8397E"/>
    <w:pPr>
      <w:keepLines/>
      <w:numPr>
        <w:numId w:val="20"/>
      </w:numPr>
      <w:tabs>
        <w:tab w:val="num" w:pos="720"/>
      </w:tabs>
      <w:spacing w:before="480" w:after="0"/>
      <w:ind w:left="720" w:hanging="360"/>
      <w:jc w:val="left"/>
    </w:pPr>
    <w:rPr>
      <w:rFonts w:ascii="Cambria" w:hAnsi="Cambria" w:cs="Times New Roman"/>
      <w:caps w:val="0"/>
      <w:color w:val="365F91"/>
      <w:kern w:val="0"/>
      <w:sz w:val="24"/>
      <w:szCs w:val="28"/>
      <w:lang w:eastAsia="en-US"/>
    </w:rPr>
  </w:style>
  <w:style w:type="paragraph" w:customStyle="1" w:styleId="MMTopic2">
    <w:name w:val="MM Topic 2"/>
    <w:basedOn w:val="20"/>
    <w:rsid w:val="00D8397E"/>
    <w:pPr>
      <w:keepLines/>
      <w:numPr>
        <w:ilvl w:val="1"/>
        <w:numId w:val="20"/>
      </w:numPr>
      <w:tabs>
        <w:tab w:val="num" w:pos="1440"/>
      </w:tabs>
      <w:spacing w:before="200"/>
      <w:ind w:left="1440" w:hanging="360"/>
      <w:jc w:val="left"/>
    </w:pPr>
    <w:rPr>
      <w:rFonts w:ascii="Cambria" w:hAnsi="Cambria"/>
      <w:bCs/>
      <w:i w:val="0"/>
      <w:color w:val="4F81BD"/>
      <w:sz w:val="44"/>
      <w:lang w:eastAsia="en-US"/>
    </w:rPr>
  </w:style>
  <w:style w:type="paragraph" w:customStyle="1" w:styleId="MMTopic3">
    <w:name w:val="MM Topic 3"/>
    <w:basedOn w:val="30"/>
    <w:link w:val="MMTopic30"/>
    <w:rsid w:val="00D8397E"/>
    <w:pPr>
      <w:keepLines/>
      <w:numPr>
        <w:ilvl w:val="2"/>
        <w:numId w:val="20"/>
      </w:numPr>
      <w:shd w:val="clear" w:color="auto" w:fill="auto"/>
      <w:spacing w:before="200" w:after="0"/>
      <w:jc w:val="left"/>
    </w:pPr>
    <w:rPr>
      <w:rFonts w:ascii="Cambria" w:hAnsi="Cambria" w:cs="Times New Roman"/>
      <w:smallCaps w:val="0"/>
      <w:color w:val="4F81BD"/>
      <w:sz w:val="24"/>
      <w:szCs w:val="22"/>
      <w:lang w:eastAsia="en-US"/>
    </w:rPr>
  </w:style>
  <w:style w:type="character" w:customStyle="1" w:styleId="MMTopic30">
    <w:name w:val="MM Topic 3 Знак"/>
    <w:link w:val="MMTopic3"/>
    <w:rsid w:val="00D8397E"/>
    <w:rPr>
      <w:rFonts w:ascii="Cambria" w:hAnsi="Cambria"/>
      <w:b/>
      <w:bCs/>
      <w:color w:val="4F81BD"/>
      <w:sz w:val="24"/>
      <w:szCs w:val="22"/>
      <w:lang w:eastAsia="en-US"/>
    </w:rPr>
  </w:style>
  <w:style w:type="paragraph" w:styleId="af0">
    <w:name w:val="Normal (Web)"/>
    <w:basedOn w:val="a0"/>
    <w:uiPriority w:val="99"/>
    <w:rsid w:val="00D8397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D8397E"/>
  </w:style>
  <w:style w:type="character" w:styleId="af1">
    <w:name w:val="Emphasis"/>
    <w:uiPriority w:val="20"/>
    <w:qFormat/>
    <w:rsid w:val="00D8397E"/>
    <w:rPr>
      <w:i/>
      <w:iCs/>
    </w:rPr>
  </w:style>
  <w:style w:type="paragraph" w:customStyle="1" w:styleId="13">
    <w:name w:val="Обычный1"/>
    <w:rsid w:val="00D8397E"/>
    <w:pPr>
      <w:widowControl w:val="0"/>
    </w:pPr>
    <w:rPr>
      <w:snapToGrid w:val="0"/>
    </w:rPr>
  </w:style>
  <w:style w:type="character" w:styleId="af2">
    <w:name w:val="Strong"/>
    <w:uiPriority w:val="22"/>
    <w:qFormat/>
    <w:rsid w:val="00D8397E"/>
    <w:rPr>
      <w:b/>
      <w:bCs/>
    </w:rPr>
  </w:style>
  <w:style w:type="character" w:customStyle="1" w:styleId="a6">
    <w:name w:val="Нижний колонтитул Знак"/>
    <w:link w:val="a5"/>
    <w:rsid w:val="00D8397E"/>
    <w:rPr>
      <w:sz w:val="28"/>
    </w:rPr>
  </w:style>
  <w:style w:type="paragraph" w:customStyle="1" w:styleId="14">
    <w:name w:val="Стиль1"/>
    <w:basedOn w:val="af3"/>
    <w:rsid w:val="00D8397E"/>
    <w:pPr>
      <w:ind w:firstLine="0"/>
      <w:jc w:val="left"/>
    </w:pPr>
    <w:rPr>
      <w:sz w:val="24"/>
      <w:szCs w:val="24"/>
    </w:rPr>
  </w:style>
  <w:style w:type="paragraph" w:styleId="af3">
    <w:name w:val="Body Text"/>
    <w:basedOn w:val="a0"/>
    <w:link w:val="af4"/>
    <w:uiPriority w:val="99"/>
    <w:rsid w:val="00D8397E"/>
    <w:pPr>
      <w:spacing w:after="120"/>
    </w:pPr>
  </w:style>
  <w:style w:type="character" w:customStyle="1" w:styleId="af4">
    <w:name w:val="Основной текст Знак"/>
    <w:link w:val="af3"/>
    <w:uiPriority w:val="99"/>
    <w:rsid w:val="00D8397E"/>
    <w:rPr>
      <w:sz w:val="28"/>
    </w:rPr>
  </w:style>
  <w:style w:type="character" w:customStyle="1" w:styleId="st">
    <w:name w:val="st"/>
    <w:rsid w:val="00A538AB"/>
  </w:style>
  <w:style w:type="character" w:styleId="af5">
    <w:name w:val="FollowedHyperlink"/>
    <w:rsid w:val="00FB23A0"/>
    <w:rPr>
      <w:color w:val="954F72"/>
      <w:u w:val="single"/>
    </w:rPr>
  </w:style>
  <w:style w:type="character" w:customStyle="1" w:styleId="post-b">
    <w:name w:val="post-b"/>
    <w:rsid w:val="006948E8"/>
  </w:style>
  <w:style w:type="paragraph" w:customStyle="1" w:styleId="100">
    <w:name w:val="Стиль 10 пт"/>
    <w:basedOn w:val="a0"/>
    <w:rsid w:val="0013603A"/>
    <w:pPr>
      <w:ind w:firstLine="45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2011/10/17/ps-eto-lyud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maximum.ru/articles/corporate_culture/2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bac.info/index.php/2009-07-01-10-21-16/3248-2012-06-30-17-32-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royteh.ru/publication/Pilotnyi_proekt_sistemy_Tri_NE_vpervye_byl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mx.com.ua/?p=1235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teh.ru/publication/Pilotnyi_proekt_sistemy_Tri_NE_vpervye_byl_" TargetMode="External"/><Relationship Id="rId3" Type="http://schemas.openxmlformats.org/officeDocument/2006/relationships/hyperlink" Target="http://sibac.info/index.php/2009-07-01-10-21-16/3248-2012-06-30-17-32-37" TargetMode="External"/><Relationship Id="rId7" Type="http://schemas.openxmlformats.org/officeDocument/2006/relationships/hyperlink" Target="http://teamx.com.ua/?p=1235" TargetMode="External"/><Relationship Id="rId2" Type="http://schemas.openxmlformats.org/officeDocument/2006/relationships/hyperlink" Target="http://sibac.info/index.php/2009-07-01-10-21-16/3248-2012-06-30-17-32-37" TargetMode="External"/><Relationship Id="rId1" Type="http://schemas.openxmlformats.org/officeDocument/2006/relationships/hyperlink" Target="http://www.hrmaximum.ru/articles/corporate_culture/240/" TargetMode="External"/><Relationship Id="rId6" Type="http://schemas.openxmlformats.org/officeDocument/2006/relationships/hyperlink" Target="http://teamx.com.ua/?p=1235" TargetMode="External"/><Relationship Id="rId5" Type="http://schemas.openxmlformats.org/officeDocument/2006/relationships/hyperlink" Target="http://teamx.com.ua/?p=1235" TargetMode="External"/><Relationship Id="rId4" Type="http://schemas.openxmlformats.org/officeDocument/2006/relationships/hyperlink" Target="http://teamx.com.ua/?p=123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k\Application%20Data\Microsoft\&#1064;&#1072;&#1073;&#1083;&#1086;&#1085;&#1099;\&#1057;&#1051;&#1040;&#1049;&#1044;&#1067;_PR-&#1057;&#1077;&#1084;&#1080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C1C1-D416-4FBF-AE79-6CE509E0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СЛАЙДЫ_PR-Семинар</Template>
  <TotalTime>75</TotalTime>
  <Pages>1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logrus</Company>
  <LinksUpToDate>false</LinksUpToDate>
  <CharactersWithSpaces>28761</CharactersWithSpaces>
  <SharedDoc>false</SharedDoc>
  <HLinks>
    <vt:vector size="84" baseType="variant">
      <vt:variant>
        <vt:i4>2949194</vt:i4>
      </vt:variant>
      <vt:variant>
        <vt:i4>3</vt:i4>
      </vt:variant>
      <vt:variant>
        <vt:i4>0</vt:i4>
      </vt:variant>
      <vt:variant>
        <vt:i4>5</vt:i4>
      </vt:variant>
      <vt:variant>
        <vt:lpwstr>http://www.club-energy.ru/13_6.php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http://www.leaninfo.ru/2011/10/17/ps-eto-lyudi/</vt:lpwstr>
      </vt:variant>
      <vt:variant>
        <vt:lpwstr/>
      </vt:variant>
      <vt:variant>
        <vt:i4>4587544</vt:i4>
      </vt:variant>
      <vt:variant>
        <vt:i4>33</vt:i4>
      </vt:variant>
      <vt:variant>
        <vt:i4>0</vt:i4>
      </vt:variant>
      <vt:variant>
        <vt:i4>5</vt:i4>
      </vt:variant>
      <vt:variant>
        <vt:lpwstr>http://www.iteam.ru/publications/human/section_87/article_2686/</vt:lpwstr>
      </vt:variant>
      <vt:variant>
        <vt:lpwstr/>
      </vt:variant>
      <vt:variant>
        <vt:i4>6815766</vt:i4>
      </vt:variant>
      <vt:variant>
        <vt:i4>30</vt:i4>
      </vt:variant>
      <vt:variant>
        <vt:i4>0</vt:i4>
      </vt:variant>
      <vt:variant>
        <vt:i4>5</vt:i4>
      </vt:variant>
      <vt:variant>
        <vt:lpwstr>http://www.hrmaximum.ru/articles/corporate_culture/240/</vt:lpwstr>
      </vt:variant>
      <vt:variant>
        <vt:lpwstr/>
      </vt:variant>
      <vt:variant>
        <vt:i4>4587544</vt:i4>
      </vt:variant>
      <vt:variant>
        <vt:i4>27</vt:i4>
      </vt:variant>
      <vt:variant>
        <vt:i4>0</vt:i4>
      </vt:variant>
      <vt:variant>
        <vt:i4>5</vt:i4>
      </vt:variant>
      <vt:variant>
        <vt:lpwstr>http://www.iteam.ru/publications/human/section_87/article_2686/</vt:lpwstr>
      </vt:variant>
      <vt:variant>
        <vt:lpwstr/>
      </vt:variant>
      <vt:variant>
        <vt:i4>4063247</vt:i4>
      </vt:variant>
      <vt:variant>
        <vt:i4>24</vt:i4>
      </vt:variant>
      <vt:variant>
        <vt:i4>0</vt:i4>
      </vt:variant>
      <vt:variant>
        <vt:i4>5</vt:i4>
      </vt:variant>
      <vt:variant>
        <vt:lpwstr>http://www.creativeconomy.ru/mag_ce/archive/19696/</vt:lpwstr>
      </vt:variant>
      <vt:variant>
        <vt:lpwstr/>
      </vt:variant>
      <vt:variant>
        <vt:i4>6291519</vt:i4>
      </vt:variant>
      <vt:variant>
        <vt:i4>21</vt:i4>
      </vt:variant>
      <vt:variant>
        <vt:i4>0</vt:i4>
      </vt:variant>
      <vt:variant>
        <vt:i4>5</vt:i4>
      </vt:variant>
      <vt:variant>
        <vt:lpwstr>http://teamx.com.ua/?p=1235</vt:lpwstr>
      </vt:variant>
      <vt:variant>
        <vt:lpwstr/>
      </vt:variant>
      <vt:variant>
        <vt:i4>6291519</vt:i4>
      </vt:variant>
      <vt:variant>
        <vt:i4>18</vt:i4>
      </vt:variant>
      <vt:variant>
        <vt:i4>0</vt:i4>
      </vt:variant>
      <vt:variant>
        <vt:i4>5</vt:i4>
      </vt:variant>
      <vt:variant>
        <vt:lpwstr>http://teamx.com.ua/?p=1235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http://teamx.com.ua/?p=1235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http://teamx.com.ua/?p=1235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http://teamx.com.ua/?p=1235</vt:lpwstr>
      </vt:variant>
      <vt:variant>
        <vt:lpwstr/>
      </vt:variant>
      <vt:variant>
        <vt:i4>2031711</vt:i4>
      </vt:variant>
      <vt:variant>
        <vt:i4>6</vt:i4>
      </vt:variant>
      <vt:variant>
        <vt:i4>0</vt:i4>
      </vt:variant>
      <vt:variant>
        <vt:i4>5</vt:i4>
      </vt:variant>
      <vt:variant>
        <vt:lpwstr>http://sibac.info/index.php/2009-07-01-10-21-16/3248-2012-06-30-17-32-37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http://sibac.info/index.php/2009-07-01-10-21-16/3248-2012-06-30-17-32-37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http://www.hrmaximum.ru/articles/corporate_culture/240/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Edik</dc:creator>
  <cp:keywords/>
  <cp:lastModifiedBy>edw</cp:lastModifiedBy>
  <cp:revision>7</cp:revision>
  <cp:lastPrinted>2007-06-27T10:47:00Z</cp:lastPrinted>
  <dcterms:created xsi:type="dcterms:W3CDTF">2013-12-08T16:56:00Z</dcterms:created>
  <dcterms:modified xsi:type="dcterms:W3CDTF">2015-12-03T18:18:00Z</dcterms:modified>
</cp:coreProperties>
</file>